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4689" w14:textId="61FCF8F0" w:rsidR="59FAEF2A" w:rsidRDefault="59FAEF2A" w:rsidP="54A69DE2">
      <w:pPr>
        <w:jc w:val="center"/>
        <w:rPr>
          <w:rFonts w:eastAsiaTheme="minorEastAsia"/>
          <w:b/>
          <w:bCs/>
          <w:color w:val="000000" w:themeColor="text1"/>
          <w:sz w:val="32"/>
          <w:szCs w:val="32"/>
          <w:u w:val="single"/>
        </w:rPr>
      </w:pPr>
      <w:bookmarkStart w:id="0" w:name="_Int_t12W2HdT"/>
      <w:r w:rsidRPr="54A69DE2">
        <w:rPr>
          <w:rFonts w:eastAsiaTheme="minorEastAsia"/>
          <w:b/>
          <w:bCs/>
          <w:color w:val="000000" w:themeColor="text1"/>
          <w:sz w:val="32"/>
          <w:szCs w:val="32"/>
          <w:u w:val="single"/>
        </w:rPr>
        <w:t>Unit-2</w:t>
      </w:r>
      <w:bookmarkEnd w:id="0"/>
    </w:p>
    <w:p w14:paraId="0990E336" w14:textId="41A4213E" w:rsidR="4C2CC724" w:rsidRDefault="4C2CC724" w:rsidP="7180C077">
      <w:pPr>
        <w:jc w:val="both"/>
        <w:rPr>
          <w:rFonts w:eastAsiaTheme="minorEastAsia"/>
          <w:b/>
          <w:bCs/>
          <w:color w:val="000000" w:themeColor="text1"/>
          <w:sz w:val="28"/>
          <w:szCs w:val="28"/>
        </w:rPr>
      </w:pPr>
      <w:r w:rsidRPr="7180C077">
        <w:rPr>
          <w:rFonts w:eastAsiaTheme="minorEastAsia"/>
          <w:b/>
          <w:bCs/>
          <w:color w:val="000000" w:themeColor="text1"/>
          <w:sz w:val="28"/>
          <w:szCs w:val="28"/>
        </w:rPr>
        <w:t>Internal control</w:t>
      </w:r>
    </w:p>
    <w:p w14:paraId="64002F4E" w14:textId="0A016044" w:rsidR="366C0D52" w:rsidRDefault="366C0D52" w:rsidP="7180C077">
      <w:pPr>
        <w:shd w:val="clear" w:color="auto" w:fill="FFFFFF" w:themeFill="background1"/>
        <w:ind w:left="-20" w:right="-20"/>
        <w:jc w:val="both"/>
        <w:rPr>
          <w:rFonts w:eastAsiaTheme="minorEastAsia"/>
          <w:color w:val="000000" w:themeColor="text1"/>
          <w:sz w:val="28"/>
          <w:szCs w:val="28"/>
        </w:rPr>
      </w:pPr>
      <w:r w:rsidRPr="7180C077">
        <w:rPr>
          <w:rFonts w:eastAsiaTheme="minorEastAsia"/>
          <w:color w:val="000000" w:themeColor="text1"/>
          <w:sz w:val="28"/>
          <w:szCs w:val="28"/>
        </w:rPr>
        <w:t>Internal controls are accounting and auditing processes used in a company's finance department that ensure the integrity of financial reporting and regulatory compliance.</w:t>
      </w:r>
    </w:p>
    <w:p w14:paraId="2FB10166" w14:textId="05078A4D" w:rsidR="366C0D52" w:rsidRDefault="366C0D52" w:rsidP="54A69DE2">
      <w:pPr>
        <w:shd w:val="clear" w:color="auto" w:fill="FFFFFF" w:themeFill="background1"/>
        <w:ind w:left="-20" w:right="-20"/>
        <w:jc w:val="both"/>
        <w:rPr>
          <w:rFonts w:eastAsiaTheme="minorEastAsia"/>
          <w:color w:val="000000" w:themeColor="text1"/>
          <w:sz w:val="28"/>
          <w:szCs w:val="28"/>
        </w:rPr>
      </w:pPr>
      <w:r w:rsidRPr="54A69DE2">
        <w:rPr>
          <w:rFonts w:eastAsiaTheme="minorEastAsia"/>
          <w:color w:val="000000" w:themeColor="text1"/>
          <w:sz w:val="28"/>
          <w:szCs w:val="28"/>
        </w:rPr>
        <w:t xml:space="preserve">Internal controls help companies to comply with laws and </w:t>
      </w:r>
      <w:r w:rsidR="6FE2F2F2" w:rsidRPr="54A69DE2">
        <w:rPr>
          <w:rFonts w:eastAsiaTheme="minorEastAsia"/>
          <w:color w:val="000000" w:themeColor="text1"/>
          <w:sz w:val="28"/>
          <w:szCs w:val="28"/>
        </w:rPr>
        <w:t>regulations and</w:t>
      </w:r>
      <w:r w:rsidRPr="54A69DE2">
        <w:rPr>
          <w:rFonts w:eastAsiaTheme="minorEastAsia"/>
          <w:color w:val="000000" w:themeColor="text1"/>
          <w:sz w:val="28"/>
          <w:szCs w:val="28"/>
        </w:rPr>
        <w:t xml:space="preserve"> prevent fraud. They also can help improve operational efficiency by ensuring that budgets are adhered to, policies are followed,</w:t>
      </w:r>
      <w:r w:rsidR="0936A4B1" w:rsidRPr="54A69DE2">
        <w:rPr>
          <w:rFonts w:eastAsiaTheme="minorEastAsia"/>
          <w:color w:val="000000" w:themeColor="text1"/>
          <w:sz w:val="28"/>
          <w:szCs w:val="28"/>
        </w:rPr>
        <w:t xml:space="preserve"> </w:t>
      </w:r>
      <w:r w:rsidRPr="54A69DE2">
        <w:rPr>
          <w:rFonts w:eastAsiaTheme="minorEastAsia"/>
          <w:color w:val="000000" w:themeColor="text1"/>
          <w:sz w:val="28"/>
          <w:szCs w:val="28"/>
        </w:rPr>
        <w:t>capital shortages are identified, and accurate reports are generated for leadership.</w:t>
      </w:r>
    </w:p>
    <w:p w14:paraId="75A2C144" w14:textId="58245E94" w:rsidR="31C5B842" w:rsidRDefault="31C5B842" w:rsidP="54A69DE2">
      <w:pPr>
        <w:shd w:val="clear" w:color="auto" w:fill="FFFFFF" w:themeFill="background1"/>
        <w:ind w:right="-20"/>
        <w:jc w:val="both"/>
        <w:rPr>
          <w:rFonts w:eastAsiaTheme="minorEastAsia"/>
          <w:color w:val="000000" w:themeColor="text1"/>
          <w:sz w:val="28"/>
          <w:szCs w:val="28"/>
        </w:rPr>
      </w:pPr>
      <w:r w:rsidRPr="54A69DE2">
        <w:rPr>
          <w:rFonts w:eastAsiaTheme="minorEastAsia"/>
          <w:color w:val="000000" w:themeColor="text1"/>
          <w:sz w:val="28"/>
          <w:szCs w:val="28"/>
        </w:rPr>
        <w:t xml:space="preserve">Internal audit is a process through which internal auditors evaluate a </w:t>
      </w:r>
      <w:r w:rsidR="02786220" w:rsidRPr="54A69DE2">
        <w:rPr>
          <w:rFonts w:eastAsiaTheme="minorEastAsia"/>
          <w:color w:val="000000" w:themeColor="text1"/>
          <w:sz w:val="28"/>
          <w:szCs w:val="28"/>
        </w:rPr>
        <w:t>company</w:t>
      </w:r>
      <w:r w:rsidRPr="54A69DE2">
        <w:rPr>
          <w:rFonts w:eastAsiaTheme="minorEastAsia"/>
          <w:color w:val="000000" w:themeColor="text1"/>
          <w:sz w:val="28"/>
          <w:szCs w:val="28"/>
        </w:rPr>
        <w:t xml:space="preserve"> </w:t>
      </w:r>
      <w:hyperlink r:id="rId5">
        <w:r w:rsidRPr="54A69DE2">
          <w:rPr>
            <w:rStyle w:val="Hyperlink"/>
            <w:rFonts w:eastAsiaTheme="minorEastAsia"/>
            <w:color w:val="000000" w:themeColor="text1"/>
            <w:sz w:val="28"/>
            <w:szCs w:val="28"/>
            <w:u w:val="none"/>
          </w:rPr>
          <w:t>internal controls</w:t>
        </w:r>
      </w:hyperlink>
      <w:r w:rsidRPr="54A69DE2">
        <w:rPr>
          <w:rFonts w:eastAsiaTheme="minorEastAsia"/>
          <w:color w:val="000000" w:themeColor="text1"/>
          <w:sz w:val="28"/>
          <w:szCs w:val="28"/>
        </w:rPr>
        <w:t xml:space="preserve">. While internal audit primarily focuses on </w:t>
      </w:r>
      <w:r w:rsidR="16460831" w:rsidRPr="54A69DE2">
        <w:rPr>
          <w:rFonts w:eastAsiaTheme="minorEastAsia"/>
          <w:color w:val="000000" w:themeColor="text1"/>
          <w:sz w:val="28"/>
          <w:szCs w:val="28"/>
        </w:rPr>
        <w:t>identifying</w:t>
      </w:r>
      <w:r w:rsidRPr="54A69DE2">
        <w:rPr>
          <w:rFonts w:eastAsiaTheme="minorEastAsia"/>
          <w:color w:val="000000" w:themeColor="text1"/>
          <w:sz w:val="28"/>
          <w:szCs w:val="28"/>
        </w:rPr>
        <w:t xml:space="preserve"> weaknesses in a company’s internal control systems, it also has other aspects. The requirement for having internal auditors stems from corporate governance, which illustrates how companies should be controlled and directed.</w:t>
      </w:r>
    </w:p>
    <w:p w14:paraId="53E0BFF6" w14:textId="7C834B53" w:rsidR="31C5B842" w:rsidRDefault="31C5B842" w:rsidP="54A69DE2">
      <w:pPr>
        <w:shd w:val="clear" w:color="auto" w:fill="FFFFFF" w:themeFill="background1"/>
        <w:ind w:right="-20"/>
        <w:jc w:val="both"/>
        <w:rPr>
          <w:rFonts w:eastAsiaTheme="minorEastAsia"/>
          <w:color w:val="000000" w:themeColor="text1"/>
          <w:sz w:val="28"/>
          <w:szCs w:val="28"/>
        </w:rPr>
      </w:pPr>
      <w:r w:rsidRPr="54A69DE2">
        <w:rPr>
          <w:rFonts w:eastAsiaTheme="minorEastAsia"/>
          <w:color w:val="000000" w:themeColor="text1"/>
          <w:sz w:val="28"/>
          <w:szCs w:val="28"/>
        </w:rPr>
        <w:t xml:space="preserve">Internal audits seek to ensure a company complies with all relevant laws and regulations. It also helps </w:t>
      </w:r>
      <w:r w:rsidR="4CD2C263" w:rsidRPr="54A69DE2">
        <w:rPr>
          <w:rFonts w:eastAsiaTheme="minorEastAsia"/>
          <w:color w:val="000000" w:themeColor="text1"/>
          <w:sz w:val="28"/>
          <w:szCs w:val="28"/>
        </w:rPr>
        <w:t>to ensure</w:t>
      </w:r>
      <w:r w:rsidRPr="54A69DE2">
        <w:rPr>
          <w:rFonts w:eastAsiaTheme="minorEastAsia"/>
          <w:color w:val="000000" w:themeColor="text1"/>
          <w:sz w:val="28"/>
          <w:szCs w:val="28"/>
        </w:rPr>
        <w:t xml:space="preserve"> the company’s financial records are accurate and present a fair view. On top of that, internal auditors are also responsible for risk management in a company.</w:t>
      </w:r>
    </w:p>
    <w:p w14:paraId="2C05C93F" w14:textId="0A15D311" w:rsidR="7180C077" w:rsidRDefault="7180C077" w:rsidP="7180C077">
      <w:pPr>
        <w:shd w:val="clear" w:color="auto" w:fill="FFFFFF" w:themeFill="background1"/>
        <w:ind w:left="-20" w:right="-20"/>
        <w:jc w:val="both"/>
        <w:rPr>
          <w:rFonts w:eastAsiaTheme="minorEastAsia"/>
          <w:color w:val="000000" w:themeColor="text1"/>
          <w:sz w:val="28"/>
          <w:szCs w:val="28"/>
        </w:rPr>
      </w:pPr>
    </w:p>
    <w:p w14:paraId="0FEBE26B" w14:textId="26D87379" w:rsidR="366C0D52" w:rsidRDefault="366C0D52" w:rsidP="7180C077">
      <w:pPr>
        <w:pStyle w:val="Heading3"/>
        <w:shd w:val="clear" w:color="auto" w:fill="FFFFFF" w:themeFill="background1"/>
        <w:spacing w:before="0"/>
        <w:ind w:left="-20" w:right="-20"/>
        <w:jc w:val="both"/>
        <w:rPr>
          <w:rFonts w:asciiTheme="minorHAnsi" w:eastAsiaTheme="minorEastAsia" w:hAnsiTheme="minorHAnsi" w:cstheme="minorBidi"/>
          <w:b/>
          <w:bCs/>
          <w:caps/>
          <w:color w:val="000000" w:themeColor="text1"/>
          <w:sz w:val="28"/>
          <w:szCs w:val="28"/>
        </w:rPr>
      </w:pPr>
      <w:r w:rsidRPr="7180C077">
        <w:rPr>
          <w:rFonts w:asciiTheme="minorHAnsi" w:eastAsiaTheme="minorEastAsia" w:hAnsiTheme="minorHAnsi" w:cstheme="minorBidi"/>
          <w:b/>
          <w:bCs/>
          <w:caps/>
          <w:color w:val="000000" w:themeColor="text1"/>
          <w:sz w:val="28"/>
          <w:szCs w:val="28"/>
        </w:rPr>
        <w:t>KEY TAKEAWAYS</w:t>
      </w:r>
    </w:p>
    <w:p w14:paraId="10A42403" w14:textId="220ABAE4" w:rsidR="366C0D52" w:rsidRDefault="366C0D52" w:rsidP="7180C077">
      <w:pPr>
        <w:pStyle w:val="ListParagraph"/>
        <w:numPr>
          <w:ilvl w:val="0"/>
          <w:numId w:val="6"/>
        </w:numPr>
        <w:shd w:val="clear" w:color="auto" w:fill="FFFFFF" w:themeFill="background1"/>
        <w:spacing w:after="0"/>
        <w:ind w:left="-20" w:right="-20"/>
        <w:jc w:val="both"/>
        <w:rPr>
          <w:rFonts w:eastAsiaTheme="minorEastAsia"/>
          <w:color w:val="000000" w:themeColor="text1"/>
          <w:sz w:val="28"/>
          <w:szCs w:val="28"/>
        </w:rPr>
      </w:pPr>
      <w:r w:rsidRPr="7180C077">
        <w:rPr>
          <w:rFonts w:eastAsiaTheme="minorEastAsia"/>
          <w:color w:val="000000" w:themeColor="text1"/>
          <w:sz w:val="28"/>
          <w:szCs w:val="28"/>
        </w:rPr>
        <w:t>Internal controls are the mechanisms, rules, and procedures implemented by a company to ensure the integrity of financial and accounting information, promote accountability and prevent fraud.</w:t>
      </w:r>
    </w:p>
    <w:p w14:paraId="48A7BA5B" w14:textId="25B7A456" w:rsidR="366C0D52" w:rsidRDefault="366C0D52" w:rsidP="54A69DE2">
      <w:pPr>
        <w:pStyle w:val="ListParagraph"/>
        <w:numPr>
          <w:ilvl w:val="0"/>
          <w:numId w:val="6"/>
        </w:numPr>
        <w:shd w:val="clear" w:color="auto" w:fill="FFFFFF" w:themeFill="background1"/>
        <w:spacing w:after="0"/>
        <w:ind w:left="-20" w:right="-20"/>
        <w:jc w:val="both"/>
        <w:rPr>
          <w:rFonts w:eastAsiaTheme="minorEastAsia"/>
          <w:color w:val="000000" w:themeColor="text1"/>
          <w:sz w:val="28"/>
          <w:szCs w:val="28"/>
        </w:rPr>
      </w:pPr>
      <w:r w:rsidRPr="54A69DE2">
        <w:rPr>
          <w:rFonts w:eastAsiaTheme="minorEastAsia"/>
          <w:color w:val="000000" w:themeColor="text1"/>
          <w:sz w:val="28"/>
          <w:szCs w:val="28"/>
        </w:rPr>
        <w:t xml:space="preserve">Internal controls aid companies in complying with laws and </w:t>
      </w:r>
      <w:r w:rsidR="464FECA0" w:rsidRPr="54A69DE2">
        <w:rPr>
          <w:rFonts w:eastAsiaTheme="minorEastAsia"/>
          <w:color w:val="000000" w:themeColor="text1"/>
          <w:sz w:val="28"/>
          <w:szCs w:val="28"/>
        </w:rPr>
        <w:t>regulations and</w:t>
      </w:r>
      <w:r w:rsidRPr="54A69DE2">
        <w:rPr>
          <w:rFonts w:eastAsiaTheme="minorEastAsia"/>
          <w:color w:val="000000" w:themeColor="text1"/>
          <w:sz w:val="28"/>
          <w:szCs w:val="28"/>
        </w:rPr>
        <w:t xml:space="preserve"> preventing employees from stealing assets or committing fraud.</w:t>
      </w:r>
    </w:p>
    <w:p w14:paraId="46F40CB6" w14:textId="130658B6" w:rsidR="366C0D52" w:rsidRDefault="366C0D52" w:rsidP="7180C077">
      <w:pPr>
        <w:pStyle w:val="ListParagraph"/>
        <w:numPr>
          <w:ilvl w:val="0"/>
          <w:numId w:val="6"/>
        </w:numPr>
        <w:shd w:val="clear" w:color="auto" w:fill="FFFFFF" w:themeFill="background1"/>
        <w:spacing w:after="0"/>
        <w:ind w:left="-20" w:right="-20"/>
        <w:jc w:val="both"/>
        <w:rPr>
          <w:rFonts w:eastAsiaTheme="minorEastAsia"/>
          <w:color w:val="000000" w:themeColor="text1"/>
          <w:sz w:val="28"/>
          <w:szCs w:val="28"/>
        </w:rPr>
      </w:pPr>
      <w:r w:rsidRPr="7180C077">
        <w:rPr>
          <w:rFonts w:eastAsiaTheme="minorEastAsia"/>
          <w:color w:val="000000" w:themeColor="text1"/>
          <w:sz w:val="28"/>
          <w:szCs w:val="28"/>
        </w:rPr>
        <w:t>They also can help improve operational efficiency by improving the accuracy and timeliness of financial reporting.</w:t>
      </w:r>
    </w:p>
    <w:p w14:paraId="7E9D9B8E" w14:textId="65E22E0F" w:rsidR="366C0D52" w:rsidRDefault="366C0D52" w:rsidP="7180C077">
      <w:pPr>
        <w:pStyle w:val="ListParagraph"/>
        <w:numPr>
          <w:ilvl w:val="0"/>
          <w:numId w:val="6"/>
        </w:numPr>
        <w:shd w:val="clear" w:color="auto" w:fill="FFFFFF" w:themeFill="background1"/>
        <w:spacing w:after="0"/>
        <w:ind w:left="-20" w:right="-20"/>
        <w:jc w:val="both"/>
        <w:rPr>
          <w:rFonts w:eastAsiaTheme="minorEastAsia"/>
          <w:color w:val="000000" w:themeColor="text1"/>
          <w:sz w:val="28"/>
          <w:szCs w:val="28"/>
        </w:rPr>
      </w:pPr>
      <w:r w:rsidRPr="54A69DE2">
        <w:rPr>
          <w:rFonts w:eastAsiaTheme="minorEastAsia"/>
          <w:color w:val="000000" w:themeColor="text1"/>
          <w:sz w:val="28"/>
          <w:szCs w:val="28"/>
        </w:rPr>
        <w:t>Internal audits play a critical role in a company’s internal controls and corporate governance.</w:t>
      </w:r>
    </w:p>
    <w:p w14:paraId="69521D30" w14:textId="25768235" w:rsidR="54A69DE2" w:rsidRDefault="54A69DE2" w:rsidP="54A69DE2">
      <w:pPr>
        <w:pStyle w:val="Heading2"/>
        <w:shd w:val="clear" w:color="auto" w:fill="FFFFFF" w:themeFill="background1"/>
        <w:spacing w:before="0"/>
        <w:jc w:val="both"/>
        <w:rPr>
          <w:rFonts w:asciiTheme="minorHAnsi" w:eastAsiaTheme="minorEastAsia" w:hAnsiTheme="minorHAnsi" w:cstheme="minorBidi"/>
          <w:b/>
          <w:bCs/>
          <w:color w:val="000000" w:themeColor="text1"/>
          <w:sz w:val="28"/>
          <w:szCs w:val="28"/>
        </w:rPr>
      </w:pPr>
    </w:p>
    <w:p w14:paraId="440BA2F7" w14:textId="6EF3951D" w:rsidR="169C113F" w:rsidRDefault="169C113F" w:rsidP="54A69DE2">
      <w:pPr>
        <w:pStyle w:val="Heading2"/>
        <w:shd w:val="clear" w:color="auto" w:fill="FFFFFF" w:themeFill="background1"/>
        <w:spacing w:before="0"/>
        <w:jc w:val="both"/>
        <w:rPr>
          <w:rFonts w:asciiTheme="minorHAnsi" w:eastAsiaTheme="minorEastAsia" w:hAnsiTheme="minorHAnsi" w:cstheme="minorBidi"/>
          <w:b/>
          <w:bCs/>
          <w:color w:val="000000" w:themeColor="text1"/>
          <w:sz w:val="28"/>
          <w:szCs w:val="28"/>
        </w:rPr>
      </w:pPr>
      <w:r w:rsidRPr="54A69DE2">
        <w:rPr>
          <w:rFonts w:asciiTheme="minorHAnsi" w:eastAsiaTheme="minorEastAsia" w:hAnsiTheme="minorHAnsi" w:cstheme="minorBidi"/>
          <w:b/>
          <w:bCs/>
          <w:color w:val="000000" w:themeColor="text1"/>
          <w:sz w:val="28"/>
          <w:szCs w:val="28"/>
        </w:rPr>
        <w:t>Components of Internal Controls</w:t>
      </w:r>
    </w:p>
    <w:p w14:paraId="3C4D3C3C" w14:textId="6F31BAD4" w:rsidR="7180C077" w:rsidRDefault="7180C077" w:rsidP="7180C077">
      <w:pPr>
        <w:shd w:val="clear" w:color="auto" w:fill="FFFFFF" w:themeFill="background1"/>
        <w:ind w:left="-20" w:right="-20"/>
        <w:jc w:val="both"/>
        <w:rPr>
          <w:rFonts w:eastAsiaTheme="minorEastAsia"/>
          <w:color w:val="000000" w:themeColor="text1"/>
          <w:sz w:val="28"/>
          <w:szCs w:val="28"/>
        </w:rPr>
      </w:pPr>
    </w:p>
    <w:p w14:paraId="2795B868" w14:textId="30661DAB" w:rsidR="169C113F" w:rsidRDefault="169C113F" w:rsidP="7180C077">
      <w:pPr>
        <w:shd w:val="clear" w:color="auto" w:fill="FFFFFF" w:themeFill="background1"/>
        <w:ind w:left="-20" w:right="-20"/>
        <w:jc w:val="both"/>
        <w:rPr>
          <w:rFonts w:eastAsiaTheme="minorEastAsia"/>
          <w:color w:val="000000" w:themeColor="text1"/>
          <w:sz w:val="28"/>
          <w:szCs w:val="28"/>
        </w:rPr>
      </w:pPr>
      <w:r w:rsidRPr="7180C077">
        <w:rPr>
          <w:rFonts w:eastAsiaTheme="minorEastAsia"/>
          <w:color w:val="000000" w:themeColor="text1"/>
          <w:sz w:val="28"/>
          <w:szCs w:val="28"/>
        </w:rPr>
        <w:t>A company's internal controls system should include the following components:</w:t>
      </w:r>
    </w:p>
    <w:p w14:paraId="55A11AC6" w14:textId="59014889" w:rsidR="169C113F" w:rsidRDefault="169C113F" w:rsidP="54A69DE2">
      <w:pPr>
        <w:shd w:val="clear" w:color="auto" w:fill="FFFFFF" w:themeFill="background1"/>
        <w:ind w:right="-20"/>
        <w:jc w:val="both"/>
        <w:rPr>
          <w:rFonts w:eastAsiaTheme="minorEastAsia"/>
          <w:color w:val="000000" w:themeColor="text1"/>
          <w:sz w:val="28"/>
          <w:szCs w:val="28"/>
        </w:rPr>
      </w:pPr>
      <w:r w:rsidRPr="54A69DE2">
        <w:rPr>
          <w:rFonts w:eastAsiaTheme="minorEastAsia"/>
          <w:b/>
          <w:bCs/>
          <w:color w:val="000000" w:themeColor="text1"/>
          <w:sz w:val="28"/>
          <w:szCs w:val="28"/>
        </w:rPr>
        <w:t>Control environment</w:t>
      </w:r>
      <w:r w:rsidRPr="54A69DE2">
        <w:rPr>
          <w:rFonts w:eastAsiaTheme="minorEastAsia"/>
          <w:color w:val="000000" w:themeColor="text1"/>
          <w:sz w:val="28"/>
          <w:szCs w:val="28"/>
        </w:rPr>
        <w:t xml:space="preserve">: A control environment establishes for all employees the importance of integrity and a commitment to revealing and rooting out improprieties, including fraud. A board of directors and management </w:t>
      </w:r>
      <w:r w:rsidR="3BC3AF5F" w:rsidRPr="54A69DE2">
        <w:rPr>
          <w:rFonts w:eastAsiaTheme="minorEastAsia"/>
          <w:color w:val="000000" w:themeColor="text1"/>
          <w:sz w:val="28"/>
          <w:szCs w:val="28"/>
        </w:rPr>
        <w:t>created</w:t>
      </w:r>
      <w:r w:rsidRPr="54A69DE2">
        <w:rPr>
          <w:rFonts w:eastAsiaTheme="minorEastAsia"/>
          <w:color w:val="000000" w:themeColor="text1"/>
          <w:sz w:val="28"/>
          <w:szCs w:val="28"/>
        </w:rPr>
        <w:t xml:space="preserve"> this environment and lead by example. Management must put into place the internal systems and personnel to facilitate the goals of internal controls.</w:t>
      </w:r>
    </w:p>
    <w:p w14:paraId="223FC1A1" w14:textId="203751EB" w:rsidR="169C113F" w:rsidRDefault="169C113F" w:rsidP="7180C077">
      <w:pPr>
        <w:shd w:val="clear" w:color="auto" w:fill="FFFFFF" w:themeFill="background1"/>
        <w:ind w:right="-20"/>
        <w:jc w:val="both"/>
        <w:rPr>
          <w:rFonts w:eastAsiaTheme="minorEastAsia"/>
          <w:color w:val="000000" w:themeColor="text1"/>
          <w:sz w:val="28"/>
          <w:szCs w:val="28"/>
        </w:rPr>
      </w:pPr>
      <w:r w:rsidRPr="7180C077">
        <w:rPr>
          <w:rFonts w:eastAsiaTheme="minorEastAsia"/>
          <w:b/>
          <w:bCs/>
          <w:color w:val="000000" w:themeColor="text1"/>
          <w:sz w:val="28"/>
          <w:szCs w:val="28"/>
        </w:rPr>
        <w:t>Risk Assessment:</w:t>
      </w:r>
      <w:r w:rsidRPr="7180C077">
        <w:rPr>
          <w:rFonts w:eastAsiaTheme="minorEastAsia"/>
          <w:color w:val="000000" w:themeColor="text1"/>
          <w:sz w:val="28"/>
          <w:szCs w:val="28"/>
        </w:rPr>
        <w:t xml:space="preserve"> A company must regularly assess and identify the potential for, or existence of, risk or loss. Based on the findings of such assessments, added focus and levels of control might be implemented to ensure the containment of risk or to watch for risk in related areas.</w:t>
      </w:r>
    </w:p>
    <w:p w14:paraId="1221E2E3" w14:textId="26EF2623" w:rsidR="169C113F" w:rsidRDefault="169C113F" w:rsidP="7180C077">
      <w:pPr>
        <w:shd w:val="clear" w:color="auto" w:fill="FFFFFF" w:themeFill="background1"/>
        <w:ind w:right="-20"/>
        <w:jc w:val="both"/>
        <w:rPr>
          <w:rFonts w:eastAsiaTheme="minorEastAsia"/>
          <w:color w:val="000000" w:themeColor="text1"/>
          <w:sz w:val="28"/>
          <w:szCs w:val="28"/>
        </w:rPr>
      </w:pPr>
      <w:r w:rsidRPr="7180C077">
        <w:rPr>
          <w:rFonts w:eastAsiaTheme="minorEastAsia"/>
          <w:b/>
          <w:bCs/>
          <w:color w:val="000000" w:themeColor="text1"/>
          <w:sz w:val="28"/>
          <w:szCs w:val="28"/>
        </w:rPr>
        <w:t>Monitor:</w:t>
      </w:r>
      <w:r w:rsidRPr="7180C077">
        <w:rPr>
          <w:rFonts w:eastAsiaTheme="minorEastAsia"/>
          <w:color w:val="000000" w:themeColor="text1"/>
          <w:sz w:val="28"/>
          <w:szCs w:val="28"/>
        </w:rPr>
        <w:t xml:space="preserve"> A company must monitor its system of internal controls for ongoing viability. By doing so, it can ensure, whether through system updates, adding employees, or necessary employee training, the continued ability of internal controls to function as needed.</w:t>
      </w:r>
    </w:p>
    <w:p w14:paraId="0D763117" w14:textId="0E847857" w:rsidR="169C113F" w:rsidRDefault="169C113F" w:rsidP="7180C077">
      <w:pPr>
        <w:shd w:val="clear" w:color="auto" w:fill="FFFFFF" w:themeFill="background1"/>
        <w:ind w:right="-20"/>
        <w:jc w:val="both"/>
        <w:rPr>
          <w:rFonts w:eastAsiaTheme="minorEastAsia"/>
          <w:color w:val="000000" w:themeColor="text1"/>
          <w:sz w:val="28"/>
          <w:szCs w:val="28"/>
        </w:rPr>
      </w:pPr>
      <w:r w:rsidRPr="7180C077">
        <w:rPr>
          <w:rFonts w:eastAsiaTheme="minorEastAsia"/>
          <w:b/>
          <w:bCs/>
          <w:color w:val="000000" w:themeColor="text1"/>
          <w:sz w:val="28"/>
          <w:szCs w:val="28"/>
        </w:rPr>
        <w:t>Information/Communication:</w:t>
      </w:r>
      <w:r w:rsidRPr="7180C077">
        <w:rPr>
          <w:rFonts w:eastAsiaTheme="minorEastAsia"/>
          <w:color w:val="000000" w:themeColor="text1"/>
          <w:sz w:val="28"/>
          <w:szCs w:val="28"/>
        </w:rPr>
        <w:t xml:space="preserve"> Solid information and consistent communication are important on two fronts. First, clarity of purpose and roles can set the stage for successful internal controls. Second, facilitating the understanding of and commitment to steps to take can help employees do their job most effectively.</w:t>
      </w:r>
    </w:p>
    <w:p w14:paraId="391AD525" w14:textId="211FD557" w:rsidR="169C113F" w:rsidRDefault="169C113F" w:rsidP="7180C077">
      <w:pPr>
        <w:shd w:val="clear" w:color="auto" w:fill="FFFFFF" w:themeFill="background1"/>
        <w:ind w:right="-20"/>
        <w:jc w:val="both"/>
        <w:rPr>
          <w:rFonts w:eastAsiaTheme="minorEastAsia"/>
          <w:color w:val="000000" w:themeColor="text1"/>
          <w:sz w:val="28"/>
          <w:szCs w:val="28"/>
        </w:rPr>
      </w:pPr>
      <w:r w:rsidRPr="7180C077">
        <w:rPr>
          <w:rFonts w:eastAsiaTheme="minorEastAsia"/>
          <w:b/>
          <w:bCs/>
          <w:color w:val="000000" w:themeColor="text1"/>
          <w:sz w:val="28"/>
          <w:szCs w:val="28"/>
        </w:rPr>
        <w:t>Control Activities:</w:t>
      </w:r>
      <w:r w:rsidRPr="7180C077">
        <w:rPr>
          <w:rFonts w:eastAsiaTheme="minorEastAsia"/>
          <w:color w:val="000000" w:themeColor="text1"/>
          <w:sz w:val="28"/>
          <w:szCs w:val="28"/>
        </w:rPr>
        <w:t xml:space="preserve"> These pertain to the processes, policies, and other courses of action that maintain the integrity of internal controls and regulatory compliance. They involve preventative and detective activities.</w:t>
      </w:r>
    </w:p>
    <w:p w14:paraId="52A7CF58" w14:textId="41365350" w:rsidR="169C113F" w:rsidRDefault="169C113F" w:rsidP="54A69DE2">
      <w:pPr>
        <w:shd w:val="clear" w:color="auto" w:fill="FFFFFF" w:themeFill="background1"/>
        <w:ind w:right="-20"/>
        <w:jc w:val="both"/>
        <w:rPr>
          <w:rFonts w:eastAsiaTheme="minorEastAsia"/>
          <w:color w:val="000000" w:themeColor="text1"/>
          <w:sz w:val="28"/>
          <w:szCs w:val="28"/>
        </w:rPr>
      </w:pPr>
      <w:r w:rsidRPr="54A69DE2">
        <w:rPr>
          <w:rFonts w:eastAsiaTheme="minorEastAsia"/>
          <w:b/>
          <w:bCs/>
          <w:color w:val="000000" w:themeColor="text1"/>
          <w:sz w:val="28"/>
          <w:szCs w:val="28"/>
        </w:rPr>
        <w:t>Compliance with Laws and Regulations</w:t>
      </w:r>
      <w:r w:rsidRPr="54A69DE2">
        <w:rPr>
          <w:rFonts w:eastAsiaTheme="minorEastAsia"/>
          <w:color w:val="000000" w:themeColor="text1"/>
          <w:sz w:val="28"/>
          <w:szCs w:val="28"/>
        </w:rPr>
        <w:t xml:space="preserve">: An organization's financial activities must adhere to all relevant laws, regulations, and standards. This involves keeping </w:t>
      </w:r>
      <w:r w:rsidR="22D321FC" w:rsidRPr="54A69DE2">
        <w:rPr>
          <w:rFonts w:eastAsiaTheme="minorEastAsia"/>
          <w:color w:val="000000" w:themeColor="text1"/>
          <w:sz w:val="28"/>
          <w:szCs w:val="28"/>
        </w:rPr>
        <w:t>up to date</w:t>
      </w:r>
      <w:r w:rsidRPr="54A69DE2">
        <w:rPr>
          <w:rFonts w:eastAsiaTheme="minorEastAsia"/>
          <w:color w:val="000000" w:themeColor="text1"/>
          <w:sz w:val="28"/>
          <w:szCs w:val="28"/>
        </w:rPr>
        <w:t xml:space="preserve"> with changes in financial regulations and implementing measures to ensure compliance.</w:t>
      </w:r>
    </w:p>
    <w:p w14:paraId="1F8A716C" w14:textId="1C7A1BB4" w:rsidR="169C113F" w:rsidRDefault="169C113F" w:rsidP="54A69DE2">
      <w:pPr>
        <w:shd w:val="clear" w:color="auto" w:fill="FFFFFF" w:themeFill="background1"/>
        <w:ind w:right="-20"/>
        <w:jc w:val="both"/>
        <w:rPr>
          <w:rFonts w:eastAsiaTheme="minorEastAsia"/>
          <w:color w:val="000000" w:themeColor="text1"/>
          <w:sz w:val="28"/>
          <w:szCs w:val="28"/>
        </w:rPr>
      </w:pPr>
      <w:r w:rsidRPr="54A69DE2">
        <w:rPr>
          <w:rFonts w:eastAsiaTheme="minorEastAsia"/>
          <w:b/>
          <w:bCs/>
          <w:color w:val="000000" w:themeColor="text1"/>
          <w:sz w:val="28"/>
          <w:szCs w:val="28"/>
        </w:rPr>
        <w:t>Separation of Duties</w:t>
      </w:r>
      <w:r w:rsidRPr="54A69DE2">
        <w:rPr>
          <w:rFonts w:eastAsiaTheme="minorEastAsia"/>
          <w:color w:val="000000" w:themeColor="text1"/>
          <w:sz w:val="28"/>
          <w:szCs w:val="28"/>
        </w:rPr>
        <w:t xml:space="preserve">: Distributing responsibilities among different people reduces the risk of error or inappropriate actions. This includes separating authorization, custody, and record-keeping roles to prevent fraud and </w:t>
      </w:r>
      <w:r w:rsidR="3501621C" w:rsidRPr="54A69DE2">
        <w:rPr>
          <w:rFonts w:eastAsiaTheme="minorEastAsia"/>
          <w:color w:val="000000" w:themeColor="text1"/>
          <w:sz w:val="28"/>
          <w:szCs w:val="28"/>
        </w:rPr>
        <w:t>error</w:t>
      </w:r>
      <w:r w:rsidRPr="54A69DE2">
        <w:rPr>
          <w:rFonts w:eastAsiaTheme="minorEastAsia"/>
          <w:color w:val="000000" w:themeColor="text1"/>
          <w:sz w:val="28"/>
          <w:szCs w:val="28"/>
        </w:rPr>
        <w:t>.</w:t>
      </w:r>
    </w:p>
    <w:p w14:paraId="1B9C7279" w14:textId="6EFB1A84" w:rsidR="169C113F" w:rsidRDefault="169C113F" w:rsidP="7180C077">
      <w:pPr>
        <w:shd w:val="clear" w:color="auto" w:fill="FFFFFF" w:themeFill="background1"/>
        <w:ind w:right="-20"/>
        <w:jc w:val="both"/>
        <w:rPr>
          <w:rFonts w:eastAsiaTheme="minorEastAsia"/>
          <w:color w:val="000000" w:themeColor="text1"/>
          <w:sz w:val="28"/>
          <w:szCs w:val="28"/>
        </w:rPr>
      </w:pPr>
      <w:r w:rsidRPr="7180C077">
        <w:rPr>
          <w:rFonts w:eastAsiaTheme="minorEastAsia"/>
          <w:b/>
          <w:bCs/>
          <w:color w:val="000000" w:themeColor="text1"/>
          <w:sz w:val="28"/>
          <w:szCs w:val="28"/>
        </w:rPr>
        <w:t>Physical Controls</w:t>
      </w:r>
      <w:r w:rsidRPr="7180C077">
        <w:rPr>
          <w:rFonts w:eastAsiaTheme="minorEastAsia"/>
          <w:color w:val="000000" w:themeColor="text1"/>
          <w:sz w:val="28"/>
          <w:szCs w:val="28"/>
        </w:rPr>
        <w:t>: A business must implement security measures to protect its assets,</w:t>
      </w:r>
      <w:r w:rsidR="6A6E144C" w:rsidRPr="7180C077">
        <w:rPr>
          <w:rFonts w:eastAsiaTheme="minorEastAsia"/>
          <w:color w:val="000000" w:themeColor="text1"/>
          <w:sz w:val="28"/>
          <w:szCs w:val="28"/>
        </w:rPr>
        <w:t xml:space="preserve"> </w:t>
      </w:r>
      <w:r w:rsidRPr="7180C077">
        <w:rPr>
          <w:rFonts w:eastAsiaTheme="minorEastAsia"/>
          <w:color w:val="000000" w:themeColor="text1"/>
          <w:sz w:val="28"/>
          <w:szCs w:val="28"/>
        </w:rPr>
        <w:t>including cash, inventory, and equipment. This could involve secure storage facilities, access controls, and surveillance systems.</w:t>
      </w:r>
    </w:p>
    <w:p w14:paraId="31C7E412" w14:textId="4906960C" w:rsidR="169C113F" w:rsidRDefault="169C113F" w:rsidP="7180C077">
      <w:pPr>
        <w:pStyle w:val="Heading2"/>
        <w:shd w:val="clear" w:color="auto" w:fill="FFFFFF" w:themeFill="background1"/>
        <w:spacing w:before="0"/>
        <w:ind w:left="-20" w:right="-2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Preventative vs. Detective Controls</w:t>
      </w:r>
    </w:p>
    <w:p w14:paraId="11CBCEF7" w14:textId="774D8786" w:rsidR="169C113F" w:rsidRDefault="35E988CA" w:rsidP="54A69DE2">
      <w:pPr>
        <w:shd w:val="clear" w:color="auto" w:fill="FFFFFF" w:themeFill="background1"/>
        <w:ind w:left="-20" w:right="-20"/>
        <w:jc w:val="both"/>
        <w:rPr>
          <w:rFonts w:eastAsiaTheme="minorEastAsia"/>
          <w:color w:val="000000" w:themeColor="text1"/>
          <w:sz w:val="28"/>
          <w:szCs w:val="28"/>
        </w:rPr>
      </w:pPr>
      <w:r w:rsidRPr="54A69DE2">
        <w:rPr>
          <w:rFonts w:eastAsiaTheme="minorEastAsia"/>
          <w:color w:val="000000" w:themeColor="text1"/>
          <w:sz w:val="28"/>
          <w:szCs w:val="28"/>
        </w:rPr>
        <w:t>Internal controls are typically comprised of control activities like authorization, documentation, reconciliation, security, and separation of duties.</w:t>
      </w:r>
      <w:r w:rsidR="169C113F" w:rsidRPr="54A69DE2">
        <w:rPr>
          <w:rFonts w:eastAsiaTheme="minorEastAsia"/>
          <w:color w:val="000000" w:themeColor="text1"/>
          <w:sz w:val="28"/>
          <w:szCs w:val="28"/>
        </w:rPr>
        <w:t xml:space="preserve"> They are broadly divided into preventative and detective activities.</w:t>
      </w:r>
    </w:p>
    <w:p w14:paraId="32697CC2" w14:textId="0636CBFC" w:rsidR="169C113F" w:rsidRDefault="169C113F" w:rsidP="54A69DE2">
      <w:pPr>
        <w:shd w:val="clear" w:color="auto" w:fill="FFFFFF" w:themeFill="background1"/>
        <w:ind w:left="-20" w:right="-20"/>
        <w:jc w:val="both"/>
        <w:rPr>
          <w:rFonts w:eastAsiaTheme="minorEastAsia"/>
          <w:color w:val="000000" w:themeColor="text1"/>
          <w:sz w:val="28"/>
          <w:szCs w:val="28"/>
        </w:rPr>
      </w:pPr>
      <w:r w:rsidRPr="54A69DE2">
        <w:rPr>
          <w:rFonts w:eastAsiaTheme="minorEastAsia"/>
          <w:b/>
          <w:bCs/>
          <w:color w:val="000000" w:themeColor="text1"/>
          <w:sz w:val="28"/>
          <w:szCs w:val="28"/>
        </w:rPr>
        <w:t xml:space="preserve">Preventative control </w:t>
      </w:r>
      <w:r w:rsidRPr="54A69DE2">
        <w:rPr>
          <w:rFonts w:eastAsiaTheme="minorEastAsia"/>
          <w:color w:val="000000" w:themeColor="text1"/>
          <w:sz w:val="28"/>
          <w:szCs w:val="28"/>
        </w:rPr>
        <w:t xml:space="preserve">activities aim to deter errors or fraud from happening in the first place and include thorough documentation and authorization practices. </w:t>
      </w:r>
      <w:r w:rsidR="680F7241" w:rsidRPr="54A69DE2">
        <w:rPr>
          <w:rFonts w:eastAsiaTheme="minorEastAsia"/>
          <w:color w:val="000000" w:themeColor="text1"/>
          <w:sz w:val="28"/>
          <w:szCs w:val="28"/>
        </w:rPr>
        <w:t>Separation of duties, a key part of this process, ensures that no single individual can authorize, record, and be in custody of a financial transaction and the resulting asset.</w:t>
      </w:r>
      <w:r w:rsidRPr="54A69DE2">
        <w:rPr>
          <w:rFonts w:eastAsiaTheme="minorEastAsia"/>
          <w:color w:val="000000" w:themeColor="text1"/>
          <w:sz w:val="28"/>
          <w:szCs w:val="28"/>
        </w:rPr>
        <w:t xml:space="preserve"> Authorization of invoices and verification of expenses are internal controls.</w:t>
      </w:r>
    </w:p>
    <w:p w14:paraId="45221FEE" w14:textId="1D9CE3BC" w:rsidR="169C113F" w:rsidRDefault="169C113F" w:rsidP="7180C077">
      <w:pPr>
        <w:shd w:val="clear" w:color="auto" w:fill="FFFFFF" w:themeFill="background1"/>
        <w:ind w:left="-20" w:right="-20"/>
        <w:jc w:val="both"/>
        <w:rPr>
          <w:rFonts w:eastAsiaTheme="minorEastAsia"/>
          <w:color w:val="000000" w:themeColor="text1"/>
          <w:sz w:val="28"/>
          <w:szCs w:val="28"/>
        </w:rPr>
      </w:pPr>
      <w:r w:rsidRPr="7180C077">
        <w:rPr>
          <w:rFonts w:eastAsiaTheme="minorEastAsia"/>
          <w:color w:val="000000" w:themeColor="text1"/>
          <w:sz w:val="28"/>
          <w:szCs w:val="28"/>
        </w:rPr>
        <w:t>In addition, preventative internal controls include limiting physical access to equipment, inventory, cash, and other assets.</w:t>
      </w:r>
    </w:p>
    <w:p w14:paraId="3A73934F" w14:textId="47046F4D" w:rsidR="169C113F" w:rsidRDefault="00F24AEF" w:rsidP="54A69DE2">
      <w:pPr>
        <w:shd w:val="clear" w:color="auto" w:fill="FFFFFF" w:themeFill="background1"/>
        <w:ind w:left="-20" w:right="-20"/>
        <w:jc w:val="both"/>
        <w:rPr>
          <w:rFonts w:eastAsiaTheme="minorEastAsia"/>
          <w:color w:val="000000" w:themeColor="text1"/>
          <w:sz w:val="28"/>
          <w:szCs w:val="28"/>
        </w:rPr>
      </w:pPr>
      <w:hyperlink r:id="rId6">
        <w:r w:rsidR="169C113F" w:rsidRPr="54A69DE2">
          <w:rPr>
            <w:rStyle w:val="Hyperlink"/>
            <w:rFonts w:eastAsiaTheme="minorEastAsia"/>
            <w:b/>
            <w:bCs/>
            <w:color w:val="000000" w:themeColor="text1"/>
            <w:sz w:val="28"/>
            <w:szCs w:val="28"/>
            <w:u w:val="none"/>
          </w:rPr>
          <w:t>Detective controls</w:t>
        </w:r>
      </w:hyperlink>
      <w:r w:rsidR="169C113F" w:rsidRPr="54A69DE2">
        <w:rPr>
          <w:rFonts w:eastAsiaTheme="minorEastAsia"/>
          <w:color w:val="000000" w:themeColor="text1"/>
          <w:sz w:val="28"/>
          <w:szCs w:val="28"/>
        </w:rPr>
        <w:t xml:space="preserve"> </w:t>
      </w:r>
      <w:r w:rsidR="706A235C" w:rsidRPr="54A69DE2">
        <w:rPr>
          <w:rFonts w:eastAsiaTheme="minorEastAsia"/>
          <w:color w:val="000000" w:themeColor="text1"/>
          <w:sz w:val="28"/>
          <w:szCs w:val="28"/>
        </w:rPr>
        <w:t>Backup procedures designed to catch items or events missed by the first line of defense.</w:t>
      </w:r>
      <w:r w:rsidR="169C113F" w:rsidRPr="54A69DE2">
        <w:rPr>
          <w:rFonts w:eastAsiaTheme="minorEastAsia"/>
          <w:color w:val="000000" w:themeColor="text1"/>
          <w:sz w:val="28"/>
          <w:szCs w:val="28"/>
        </w:rPr>
        <w:t xml:space="preserve"> Here, the most important activity is reconciliation, which is used to compare data sets. Corrective action is taken upon finding material differences. Other detective controls include external audits from accounting firms and internal audits of assets such as inventory.</w:t>
      </w:r>
    </w:p>
    <w:p w14:paraId="13068D88" w14:textId="7A0989D6" w:rsidR="5356F7EE" w:rsidRDefault="5356F7EE" w:rsidP="7180C077">
      <w:pPr>
        <w:pStyle w:val="Heading2"/>
        <w:shd w:val="clear" w:color="auto" w:fill="FFFFFF" w:themeFill="background1"/>
        <w:spacing w:before="0" w:after="30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What Are the Objectives of Internal Audit?</w:t>
      </w:r>
    </w:p>
    <w:p w14:paraId="33B6A1FA" w14:textId="229E0DBE" w:rsidR="5356F7EE" w:rsidRDefault="5356F7EE" w:rsidP="7180C077">
      <w:pPr>
        <w:jc w:val="both"/>
        <w:rPr>
          <w:rFonts w:eastAsiaTheme="minorEastAsia"/>
          <w:color w:val="000000" w:themeColor="text1"/>
          <w:sz w:val="28"/>
          <w:szCs w:val="28"/>
        </w:rPr>
      </w:pPr>
      <w:r w:rsidRPr="7180C077">
        <w:rPr>
          <w:rFonts w:eastAsiaTheme="minorEastAsia"/>
          <w:color w:val="000000" w:themeColor="text1"/>
          <w:sz w:val="28"/>
          <w:szCs w:val="28"/>
        </w:rPr>
        <w:t>While there are some standards that dictate how auditors should conduct internal audits, the scope depends on each company. Every company may specify the expectations it has from its internal audit function. Based on that, the objectives</w:t>
      </w:r>
      <w:r w:rsidR="761A7200" w:rsidRPr="7180C077">
        <w:rPr>
          <w:rFonts w:eastAsiaTheme="minorEastAsia"/>
          <w:color w:val="000000" w:themeColor="text1"/>
          <w:sz w:val="28"/>
          <w:szCs w:val="28"/>
        </w:rPr>
        <w:t xml:space="preserve"> </w:t>
      </w:r>
      <w:r w:rsidRPr="7180C077">
        <w:rPr>
          <w:rFonts w:eastAsiaTheme="minorEastAsia"/>
          <w:color w:val="000000" w:themeColor="text1"/>
          <w:sz w:val="28"/>
          <w:szCs w:val="28"/>
        </w:rPr>
        <w:t>of an internal audit may differ from one company to another.</w:t>
      </w:r>
    </w:p>
    <w:p w14:paraId="709A8160" w14:textId="463BD334" w:rsidR="5356F7EE" w:rsidRDefault="5356F7EE" w:rsidP="7180C077">
      <w:pPr>
        <w:shd w:val="clear" w:color="auto" w:fill="FFFFFF" w:themeFill="background1"/>
        <w:jc w:val="both"/>
        <w:rPr>
          <w:rFonts w:eastAsiaTheme="minorEastAsia"/>
          <w:color w:val="000000" w:themeColor="text1"/>
          <w:sz w:val="28"/>
          <w:szCs w:val="28"/>
        </w:rPr>
      </w:pPr>
      <w:r w:rsidRPr="7180C077">
        <w:rPr>
          <w:rFonts w:eastAsiaTheme="minorEastAsia"/>
          <w:color w:val="000000" w:themeColor="text1"/>
          <w:sz w:val="28"/>
          <w:szCs w:val="28"/>
        </w:rPr>
        <w:t>However, there are some objectives of internal audit that are common among all companies. Some of these include the following.</w:t>
      </w:r>
    </w:p>
    <w:p w14:paraId="586CE287" w14:textId="2590FFA9" w:rsidR="5356F7EE" w:rsidRDefault="5356F7EE" w:rsidP="7180C077">
      <w:pPr>
        <w:pStyle w:val="Heading3"/>
        <w:shd w:val="clear" w:color="auto" w:fill="FFFFFF" w:themeFill="background1"/>
        <w:spacing w:before="0" w:after="30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Evaluating Internal Controls</w:t>
      </w:r>
    </w:p>
    <w:p w14:paraId="1CA232F8" w14:textId="03BA96A3" w:rsidR="5356F7EE" w:rsidRDefault="5356F7EE" w:rsidP="7180C077">
      <w:pPr>
        <w:shd w:val="clear" w:color="auto" w:fill="FFFFFF" w:themeFill="background1"/>
        <w:jc w:val="both"/>
        <w:rPr>
          <w:rFonts w:eastAsiaTheme="minorEastAsia"/>
          <w:color w:val="000000" w:themeColor="text1"/>
          <w:sz w:val="28"/>
          <w:szCs w:val="28"/>
        </w:rPr>
      </w:pPr>
      <w:r w:rsidRPr="7180C077">
        <w:rPr>
          <w:rFonts w:eastAsiaTheme="minorEastAsia"/>
          <w:color w:val="000000" w:themeColor="text1"/>
          <w:sz w:val="28"/>
          <w:szCs w:val="28"/>
        </w:rPr>
        <w:t>The primary function that internal auditors fulfill in any company is to evaluate its financial controls. These controls relate to how a company operates and manages its risks. Internal audits assess controls in various areas, such as operational effectiveness, financial compliance, and security. Based on their analysis, they can also recommend several actions to ensure no further breaches occur.</w:t>
      </w:r>
    </w:p>
    <w:p w14:paraId="5DC7E525" w14:textId="464F839B" w:rsidR="5356F7EE" w:rsidRDefault="5356F7EE" w:rsidP="7180C077">
      <w:pPr>
        <w:jc w:val="both"/>
      </w:pPr>
    </w:p>
    <w:p w14:paraId="09DC00C9" w14:textId="1E1D5085" w:rsidR="5356F7EE" w:rsidRDefault="5356F7EE" w:rsidP="7180C077">
      <w:pPr>
        <w:pStyle w:val="Heading3"/>
        <w:shd w:val="clear" w:color="auto" w:fill="FFFFFF" w:themeFill="background1"/>
        <w:spacing w:before="0" w:after="30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Monitoring Regulatory Compliance</w:t>
      </w:r>
    </w:p>
    <w:p w14:paraId="2B744011" w14:textId="131EAA0A" w:rsidR="5356F7EE" w:rsidRDefault="5356F7EE" w:rsidP="7180C077">
      <w:pPr>
        <w:shd w:val="clear" w:color="auto" w:fill="FFFFFF" w:themeFill="background1"/>
        <w:jc w:val="both"/>
        <w:rPr>
          <w:rFonts w:eastAsiaTheme="minorEastAsia"/>
          <w:color w:val="000000" w:themeColor="text1"/>
          <w:sz w:val="28"/>
          <w:szCs w:val="28"/>
        </w:rPr>
      </w:pPr>
      <w:r w:rsidRPr="7180C077">
        <w:rPr>
          <w:rFonts w:eastAsiaTheme="minorEastAsia"/>
          <w:color w:val="000000" w:themeColor="text1"/>
          <w:sz w:val="28"/>
          <w:szCs w:val="28"/>
        </w:rPr>
        <w:t>As a part of risk management, internal auditors also monitor a company’s regulatory compliance. While internal auditors are not responsible for ensuring such compliance, they can identify any lapses. Once they do so, they can report it to the management. This objective also coincides with the objective of external audits.</w:t>
      </w:r>
    </w:p>
    <w:p w14:paraId="7A692C93" w14:textId="770834E1" w:rsidR="5356F7EE" w:rsidRDefault="5356F7EE" w:rsidP="7180C077">
      <w:pPr>
        <w:pStyle w:val="Heading3"/>
        <w:shd w:val="clear" w:color="auto" w:fill="FFFFFF" w:themeFill="background1"/>
        <w:spacing w:before="0" w:after="30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Verifying and Protecting Assets</w:t>
      </w:r>
    </w:p>
    <w:p w14:paraId="26149AA3" w14:textId="0C23D0D5" w:rsidR="5356F7EE" w:rsidRDefault="5356F7EE" w:rsidP="54A69DE2">
      <w:pPr>
        <w:shd w:val="clear" w:color="auto" w:fill="FFFFFF" w:themeFill="background1"/>
        <w:jc w:val="both"/>
        <w:rPr>
          <w:rFonts w:eastAsiaTheme="minorEastAsia"/>
          <w:color w:val="000000" w:themeColor="text1"/>
          <w:sz w:val="28"/>
          <w:szCs w:val="28"/>
        </w:rPr>
      </w:pPr>
      <w:r w:rsidRPr="54A69DE2">
        <w:rPr>
          <w:rFonts w:eastAsiaTheme="minorEastAsia"/>
          <w:color w:val="000000" w:themeColor="text1"/>
          <w:sz w:val="28"/>
          <w:szCs w:val="28"/>
        </w:rPr>
        <w:t xml:space="preserve">Internal auditors also verify a company’s assets. It is a part of their evaluation that they carry out for internal controls. They also ensure that proper maintenance procedures are in place that </w:t>
      </w:r>
      <w:r w:rsidR="70267284" w:rsidRPr="54A69DE2">
        <w:rPr>
          <w:rFonts w:eastAsiaTheme="minorEastAsia"/>
          <w:color w:val="000000" w:themeColor="text1"/>
          <w:sz w:val="28"/>
          <w:szCs w:val="28"/>
        </w:rPr>
        <w:t>safeguard</w:t>
      </w:r>
      <w:r w:rsidRPr="54A69DE2">
        <w:rPr>
          <w:rFonts w:eastAsiaTheme="minorEastAsia"/>
          <w:color w:val="000000" w:themeColor="text1"/>
          <w:sz w:val="28"/>
          <w:szCs w:val="28"/>
        </w:rPr>
        <w:t xml:space="preserve"> these assets. By doing so, internal auditors protect the company’s assets. On top of that, internal auditors also monitor asset acquisitions and disposals to ensure proper valuation occurs.</w:t>
      </w:r>
    </w:p>
    <w:p w14:paraId="521D3951" w14:textId="5CE4BB8D" w:rsidR="5356F7EE" w:rsidRDefault="5356F7EE" w:rsidP="7180C077">
      <w:pPr>
        <w:pStyle w:val="Heading3"/>
        <w:shd w:val="clear" w:color="auto" w:fill="FFFFFF" w:themeFill="background1"/>
        <w:spacing w:before="0" w:after="30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Ensuring Accuracy of Financial Records</w:t>
      </w:r>
    </w:p>
    <w:p w14:paraId="1CC74FD4" w14:textId="18BA8711" w:rsidR="5356F7EE" w:rsidRDefault="5356F7EE" w:rsidP="54A69DE2">
      <w:pPr>
        <w:shd w:val="clear" w:color="auto" w:fill="FFFFFF" w:themeFill="background1"/>
        <w:jc w:val="both"/>
        <w:rPr>
          <w:rFonts w:eastAsiaTheme="minorEastAsia"/>
          <w:color w:val="000000" w:themeColor="text1"/>
          <w:sz w:val="28"/>
          <w:szCs w:val="28"/>
        </w:rPr>
      </w:pPr>
      <w:r w:rsidRPr="54A69DE2">
        <w:rPr>
          <w:rFonts w:eastAsiaTheme="minorEastAsia"/>
          <w:color w:val="000000" w:themeColor="text1"/>
          <w:sz w:val="28"/>
          <w:szCs w:val="28"/>
        </w:rPr>
        <w:t xml:space="preserve">Internal auditors ensure that the financial statements prepared by a company’s management are accurate. This objective is </w:t>
      </w:r>
      <w:r w:rsidR="0FF614F2" w:rsidRPr="54A69DE2">
        <w:rPr>
          <w:rFonts w:eastAsiaTheme="minorEastAsia"/>
          <w:color w:val="000000" w:themeColor="text1"/>
          <w:sz w:val="28"/>
          <w:szCs w:val="28"/>
        </w:rPr>
        <w:t>like</w:t>
      </w:r>
      <w:r w:rsidRPr="54A69DE2">
        <w:rPr>
          <w:rFonts w:eastAsiaTheme="minorEastAsia"/>
          <w:color w:val="000000" w:themeColor="text1"/>
          <w:sz w:val="28"/>
          <w:szCs w:val="28"/>
        </w:rPr>
        <w:t xml:space="preserve"> that of external auditors. Usually, internal auditors also perform similar procedures as external auditors. As mentioned, however, they report any misstatements to the management. In most cases, this objective may not make a primary goal for internal auditors.</w:t>
      </w:r>
    </w:p>
    <w:p w14:paraId="4118CEA8" w14:textId="00EFE2B6" w:rsidR="5356F7EE" w:rsidRDefault="5356F7EE" w:rsidP="7180C077">
      <w:pPr>
        <w:pStyle w:val="Heading3"/>
        <w:shd w:val="clear" w:color="auto" w:fill="FFFFFF" w:themeFill="background1"/>
        <w:spacing w:before="0" w:after="30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Making Observations and Recording Findings</w:t>
      </w:r>
    </w:p>
    <w:p w14:paraId="6B457275" w14:textId="5DEA1171" w:rsidR="5356F7EE" w:rsidRDefault="5356F7EE" w:rsidP="7180C077">
      <w:pPr>
        <w:shd w:val="clear" w:color="auto" w:fill="FFFFFF" w:themeFill="background1"/>
        <w:jc w:val="both"/>
        <w:rPr>
          <w:rFonts w:eastAsiaTheme="minorEastAsia"/>
          <w:color w:val="000000" w:themeColor="text1"/>
          <w:sz w:val="28"/>
          <w:szCs w:val="28"/>
        </w:rPr>
      </w:pPr>
      <w:r w:rsidRPr="7180C077">
        <w:rPr>
          <w:rFonts w:eastAsiaTheme="minorEastAsia"/>
          <w:color w:val="000000" w:themeColor="text1"/>
          <w:sz w:val="28"/>
          <w:szCs w:val="28"/>
        </w:rPr>
        <w:t>Internal auditors don’t play an executive role in a company. Instead, their job is to identify problems by observing various processes. By doing so, they aim to identify any weaknesses in the company’s internal controls. Once they find such issues, they record their findings. Ultimately, they report these weaknesses to the relevant authorities, who take corrective actions.</w:t>
      </w:r>
    </w:p>
    <w:p w14:paraId="2E52E835" w14:textId="75A82887" w:rsidR="5356F7EE" w:rsidRDefault="5356F7EE" w:rsidP="7180C077">
      <w:pPr>
        <w:pStyle w:val="Heading3"/>
        <w:shd w:val="clear" w:color="auto" w:fill="FFFFFF" w:themeFill="background1"/>
        <w:spacing w:before="0" w:after="30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Mitigating Risks</w:t>
      </w:r>
    </w:p>
    <w:p w14:paraId="207C9763" w14:textId="75049900" w:rsidR="5356F7EE" w:rsidRDefault="5356F7EE" w:rsidP="7180C077">
      <w:pPr>
        <w:shd w:val="clear" w:color="auto" w:fill="FFFFFF" w:themeFill="background1"/>
        <w:jc w:val="both"/>
        <w:rPr>
          <w:rFonts w:eastAsiaTheme="minorEastAsia"/>
          <w:color w:val="000000" w:themeColor="text1"/>
          <w:sz w:val="28"/>
          <w:szCs w:val="28"/>
        </w:rPr>
      </w:pPr>
      <w:r w:rsidRPr="54A69DE2">
        <w:rPr>
          <w:rFonts w:eastAsiaTheme="minorEastAsia"/>
          <w:color w:val="000000" w:themeColor="text1"/>
          <w:sz w:val="28"/>
          <w:szCs w:val="28"/>
        </w:rPr>
        <w:t>Internal auditors also play a substantial role in mitigating risk factors. It is a part of the internal controls that a company employs. Internal auditors not only monitor existing risks but also identify new risks that the company may face. Once they analyze those, they can make recommendations on any mitigating procedures that the company can employ.</w:t>
      </w:r>
    </w:p>
    <w:p w14:paraId="2A07868C" w14:textId="0C72293A" w:rsidR="54A69DE2" w:rsidRDefault="54A69DE2" w:rsidP="54A69DE2">
      <w:pPr>
        <w:pStyle w:val="Heading2"/>
        <w:shd w:val="clear" w:color="auto" w:fill="FFFFFF" w:themeFill="background1"/>
        <w:spacing w:before="0" w:after="360"/>
        <w:jc w:val="both"/>
        <w:rPr>
          <w:rFonts w:asciiTheme="minorHAnsi" w:eastAsiaTheme="minorEastAsia" w:hAnsiTheme="minorHAnsi" w:cstheme="minorBidi"/>
          <w:b/>
          <w:bCs/>
          <w:color w:val="000000" w:themeColor="text1"/>
          <w:sz w:val="28"/>
          <w:szCs w:val="28"/>
        </w:rPr>
      </w:pPr>
    </w:p>
    <w:p w14:paraId="577F07D8" w14:textId="6849D381" w:rsidR="50B133B7" w:rsidRDefault="50B133B7" w:rsidP="7180C077">
      <w:pPr>
        <w:pStyle w:val="Heading2"/>
        <w:shd w:val="clear" w:color="auto" w:fill="FFFFFF" w:themeFill="background1"/>
        <w:spacing w:before="0" w:after="36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What is an Evaluation of Internal Controls?</w:t>
      </w:r>
    </w:p>
    <w:p w14:paraId="66A79073" w14:textId="2426008B" w:rsidR="50B133B7" w:rsidRDefault="50B133B7" w:rsidP="54A69DE2">
      <w:pPr>
        <w:shd w:val="clear" w:color="auto" w:fill="FFFFFF" w:themeFill="background1"/>
        <w:spacing w:before="360" w:after="360"/>
        <w:jc w:val="both"/>
        <w:rPr>
          <w:rFonts w:eastAsiaTheme="minorEastAsia"/>
          <w:color w:val="000000" w:themeColor="text1"/>
          <w:sz w:val="28"/>
          <w:szCs w:val="28"/>
        </w:rPr>
      </w:pPr>
      <w:r w:rsidRPr="54A69DE2">
        <w:rPr>
          <w:rFonts w:eastAsiaTheme="minorEastAsia"/>
          <w:color w:val="000000" w:themeColor="text1"/>
          <w:sz w:val="28"/>
          <w:szCs w:val="28"/>
        </w:rPr>
        <w:t xml:space="preserve">An evaluation of internal control involves an examination of the </w:t>
      </w:r>
      <w:hyperlink r:id="rId7">
        <w:r w:rsidRPr="54A69DE2">
          <w:rPr>
            <w:rStyle w:val="Hyperlink"/>
            <w:rFonts w:eastAsiaTheme="minorEastAsia"/>
            <w:color w:val="000000" w:themeColor="text1"/>
            <w:sz w:val="28"/>
            <w:szCs w:val="28"/>
            <w:u w:val="none"/>
          </w:rPr>
          <w:t>effectiveness</w:t>
        </w:r>
      </w:hyperlink>
      <w:r w:rsidRPr="54A69DE2">
        <w:rPr>
          <w:rFonts w:eastAsiaTheme="minorEastAsia"/>
          <w:color w:val="000000" w:themeColor="text1"/>
          <w:sz w:val="28"/>
          <w:szCs w:val="28"/>
        </w:rPr>
        <w:t xml:space="preserve"> of an organization's system of </w:t>
      </w:r>
      <w:hyperlink r:id="rId8">
        <w:r w:rsidRPr="54A69DE2">
          <w:rPr>
            <w:rStyle w:val="Hyperlink"/>
            <w:rFonts w:eastAsiaTheme="minorEastAsia"/>
            <w:color w:val="000000" w:themeColor="text1"/>
            <w:sz w:val="28"/>
            <w:szCs w:val="28"/>
            <w:u w:val="none"/>
          </w:rPr>
          <w:t>internal controls</w:t>
        </w:r>
      </w:hyperlink>
      <w:r w:rsidRPr="54A69DE2">
        <w:rPr>
          <w:rFonts w:eastAsiaTheme="minorEastAsia"/>
          <w:color w:val="000000" w:themeColor="text1"/>
          <w:sz w:val="28"/>
          <w:szCs w:val="28"/>
        </w:rPr>
        <w:t xml:space="preserve">. By engaging in this </w:t>
      </w:r>
      <w:r w:rsidR="02CD3CC5" w:rsidRPr="54A69DE2">
        <w:rPr>
          <w:rFonts w:eastAsiaTheme="minorEastAsia"/>
          <w:color w:val="000000" w:themeColor="text1"/>
          <w:sz w:val="28"/>
          <w:szCs w:val="28"/>
        </w:rPr>
        <w:t>evaluation and</w:t>
      </w:r>
      <w:r w:rsidRPr="54A69DE2">
        <w:rPr>
          <w:rFonts w:eastAsiaTheme="minorEastAsia"/>
          <w:color w:val="000000" w:themeColor="text1"/>
          <w:sz w:val="28"/>
          <w:szCs w:val="28"/>
        </w:rPr>
        <w:t xml:space="preserve"> </w:t>
      </w:r>
      <w:hyperlink r:id="rId9">
        <w:r w:rsidRPr="54A69DE2">
          <w:rPr>
            <w:rStyle w:val="Hyperlink"/>
            <w:rFonts w:eastAsiaTheme="minorEastAsia"/>
            <w:color w:val="000000" w:themeColor="text1"/>
            <w:sz w:val="28"/>
            <w:szCs w:val="28"/>
            <w:u w:val="none"/>
          </w:rPr>
          <w:t>auditor</w:t>
        </w:r>
      </w:hyperlink>
      <w:r w:rsidRPr="54A69DE2">
        <w:rPr>
          <w:rFonts w:eastAsiaTheme="minorEastAsia"/>
          <w:color w:val="000000" w:themeColor="text1"/>
          <w:sz w:val="28"/>
          <w:szCs w:val="28"/>
        </w:rPr>
        <w:t xml:space="preserve"> can determine the extent of other tests that must be performed </w:t>
      </w:r>
      <w:r w:rsidR="5255DDA0" w:rsidRPr="54A69DE2">
        <w:rPr>
          <w:rFonts w:eastAsiaTheme="minorEastAsia"/>
          <w:color w:val="000000" w:themeColor="text1"/>
          <w:sz w:val="28"/>
          <w:szCs w:val="28"/>
        </w:rPr>
        <w:t>to</w:t>
      </w:r>
      <w:r w:rsidRPr="54A69DE2">
        <w:rPr>
          <w:rFonts w:eastAsiaTheme="minorEastAsia"/>
          <w:color w:val="000000" w:themeColor="text1"/>
          <w:sz w:val="28"/>
          <w:szCs w:val="28"/>
        </w:rPr>
        <w:t xml:space="preserve"> arrive at an opinion regarding the fairness of the </w:t>
      </w:r>
      <w:r w:rsidR="41D580FF" w:rsidRPr="54A69DE2">
        <w:rPr>
          <w:rFonts w:eastAsiaTheme="minorEastAsia"/>
          <w:color w:val="000000" w:themeColor="text1"/>
          <w:sz w:val="28"/>
          <w:szCs w:val="28"/>
        </w:rPr>
        <w:t>entities</w:t>
      </w:r>
      <w:r w:rsidRPr="54A69DE2">
        <w:rPr>
          <w:rFonts w:eastAsiaTheme="minorEastAsia"/>
          <w:color w:val="000000" w:themeColor="text1"/>
          <w:sz w:val="28"/>
          <w:szCs w:val="28"/>
        </w:rPr>
        <w:t xml:space="preserve"> </w:t>
      </w:r>
      <w:hyperlink r:id="rId10">
        <w:r w:rsidRPr="54A69DE2">
          <w:rPr>
            <w:rStyle w:val="Hyperlink"/>
            <w:rFonts w:eastAsiaTheme="minorEastAsia"/>
            <w:color w:val="000000" w:themeColor="text1"/>
            <w:sz w:val="28"/>
            <w:szCs w:val="28"/>
            <w:u w:val="none"/>
          </w:rPr>
          <w:t>financial statements</w:t>
        </w:r>
      </w:hyperlink>
      <w:r w:rsidRPr="54A69DE2">
        <w:rPr>
          <w:rFonts w:eastAsiaTheme="minorEastAsia"/>
          <w:color w:val="000000" w:themeColor="text1"/>
          <w:sz w:val="28"/>
          <w:szCs w:val="28"/>
        </w:rPr>
        <w:t xml:space="preserve">. A robust system of internal controls reduces the risk of fraudulent activity, which moderates the need for additional </w:t>
      </w:r>
      <w:hyperlink r:id="rId11">
        <w:r w:rsidRPr="54A69DE2">
          <w:rPr>
            <w:rStyle w:val="Hyperlink"/>
            <w:rFonts w:eastAsiaTheme="minorEastAsia"/>
            <w:color w:val="000000" w:themeColor="text1"/>
            <w:sz w:val="28"/>
            <w:szCs w:val="28"/>
            <w:u w:val="none"/>
          </w:rPr>
          <w:t>audit procedures</w:t>
        </w:r>
      </w:hyperlink>
      <w:r w:rsidRPr="54A69DE2">
        <w:rPr>
          <w:rFonts w:eastAsiaTheme="minorEastAsia"/>
          <w:color w:val="000000" w:themeColor="text1"/>
          <w:sz w:val="28"/>
          <w:szCs w:val="28"/>
        </w:rPr>
        <w:t xml:space="preserve">. The examination concentrates on such issues as the </w:t>
      </w:r>
      <w:hyperlink r:id="rId12">
        <w:r w:rsidRPr="54A69DE2">
          <w:rPr>
            <w:rStyle w:val="Hyperlink"/>
            <w:rFonts w:eastAsiaTheme="minorEastAsia"/>
            <w:color w:val="000000" w:themeColor="text1"/>
            <w:sz w:val="28"/>
            <w:szCs w:val="28"/>
            <w:u w:val="none"/>
          </w:rPr>
          <w:t>separation of duties</w:t>
        </w:r>
      </w:hyperlink>
      <w:r w:rsidRPr="54A69DE2">
        <w:rPr>
          <w:rFonts w:eastAsiaTheme="minorEastAsia"/>
          <w:color w:val="000000" w:themeColor="text1"/>
          <w:sz w:val="28"/>
          <w:szCs w:val="28"/>
        </w:rPr>
        <w:t xml:space="preserve">, checks and balances, safeguarding of records, the training level and competence of employees, and the effectiveness of the entity's </w:t>
      </w:r>
      <w:hyperlink r:id="rId13">
        <w:r w:rsidRPr="54A69DE2">
          <w:rPr>
            <w:rStyle w:val="Hyperlink"/>
            <w:rFonts w:eastAsiaTheme="minorEastAsia"/>
            <w:color w:val="000000" w:themeColor="text1"/>
            <w:sz w:val="28"/>
            <w:szCs w:val="28"/>
            <w:u w:val="none"/>
          </w:rPr>
          <w:t>internal audit</w:t>
        </w:r>
      </w:hyperlink>
      <w:r w:rsidRPr="54A69DE2">
        <w:rPr>
          <w:rFonts w:eastAsiaTheme="minorEastAsia"/>
          <w:color w:val="000000" w:themeColor="text1"/>
          <w:sz w:val="28"/>
          <w:szCs w:val="28"/>
        </w:rPr>
        <w:t xml:space="preserve"> function.</w:t>
      </w:r>
    </w:p>
    <w:p w14:paraId="63010684" w14:textId="3B599E82" w:rsidR="50B133B7" w:rsidRDefault="50B133B7" w:rsidP="7180C077">
      <w:pPr>
        <w:shd w:val="clear" w:color="auto" w:fill="FFFFFF" w:themeFill="background1"/>
        <w:spacing w:before="360" w:after="360"/>
        <w:jc w:val="both"/>
        <w:rPr>
          <w:rFonts w:eastAsiaTheme="minorEastAsia"/>
          <w:color w:val="000000" w:themeColor="text1"/>
          <w:sz w:val="28"/>
          <w:szCs w:val="28"/>
        </w:rPr>
      </w:pPr>
      <w:r w:rsidRPr="7180C077">
        <w:rPr>
          <w:rFonts w:eastAsiaTheme="minorEastAsia"/>
          <w:color w:val="000000" w:themeColor="text1"/>
          <w:sz w:val="28"/>
          <w:szCs w:val="28"/>
        </w:rPr>
        <w:t>The steps involved in this evaluation process include the following:</w:t>
      </w:r>
    </w:p>
    <w:p w14:paraId="28F50723" w14:textId="6C536405" w:rsidR="50B133B7" w:rsidRDefault="50B133B7" w:rsidP="7180C077">
      <w:pPr>
        <w:pStyle w:val="ListParagraph"/>
        <w:numPr>
          <w:ilvl w:val="0"/>
          <w:numId w:val="6"/>
        </w:numPr>
        <w:shd w:val="clear" w:color="auto" w:fill="FFFFFF" w:themeFill="background1"/>
        <w:spacing w:after="360"/>
        <w:ind w:left="-20" w:right="-20"/>
        <w:jc w:val="both"/>
        <w:rPr>
          <w:rFonts w:eastAsiaTheme="minorEastAsia"/>
          <w:color w:val="000000" w:themeColor="text1"/>
          <w:sz w:val="28"/>
          <w:szCs w:val="28"/>
        </w:rPr>
      </w:pPr>
      <w:r w:rsidRPr="7180C077">
        <w:rPr>
          <w:rFonts w:eastAsiaTheme="minorEastAsia"/>
          <w:color w:val="000000" w:themeColor="text1"/>
          <w:sz w:val="28"/>
          <w:szCs w:val="28"/>
        </w:rPr>
        <w:t>Determine the extent and types of controls being used by the client.</w:t>
      </w:r>
    </w:p>
    <w:p w14:paraId="59257AD9" w14:textId="1E22D636" w:rsidR="50B133B7" w:rsidRDefault="50B133B7" w:rsidP="7180C077">
      <w:pPr>
        <w:pStyle w:val="ListParagraph"/>
        <w:numPr>
          <w:ilvl w:val="0"/>
          <w:numId w:val="6"/>
        </w:numPr>
        <w:shd w:val="clear" w:color="auto" w:fill="FFFFFF" w:themeFill="background1"/>
        <w:spacing w:after="360"/>
        <w:ind w:left="-20" w:right="-20"/>
        <w:jc w:val="both"/>
        <w:rPr>
          <w:rFonts w:eastAsiaTheme="minorEastAsia"/>
          <w:color w:val="000000" w:themeColor="text1"/>
          <w:sz w:val="28"/>
          <w:szCs w:val="28"/>
        </w:rPr>
      </w:pPr>
      <w:r w:rsidRPr="7180C077">
        <w:rPr>
          <w:rFonts w:eastAsiaTheme="minorEastAsia"/>
          <w:color w:val="000000" w:themeColor="text1"/>
          <w:sz w:val="28"/>
          <w:szCs w:val="28"/>
        </w:rPr>
        <w:t>Determine which of these controls the auditor intends to rely upon.</w:t>
      </w:r>
    </w:p>
    <w:p w14:paraId="1DEBB839" w14:textId="2745A549" w:rsidR="50B133B7" w:rsidRDefault="50B133B7" w:rsidP="7180C077">
      <w:pPr>
        <w:pStyle w:val="ListParagraph"/>
        <w:numPr>
          <w:ilvl w:val="0"/>
          <w:numId w:val="6"/>
        </w:numPr>
        <w:shd w:val="clear" w:color="auto" w:fill="FFFFFF" w:themeFill="background1"/>
        <w:spacing w:after="360"/>
        <w:ind w:left="-20" w:right="-20"/>
        <w:jc w:val="both"/>
        <w:rPr>
          <w:rFonts w:eastAsiaTheme="minorEastAsia"/>
          <w:color w:val="000000" w:themeColor="text1"/>
          <w:sz w:val="28"/>
          <w:szCs w:val="28"/>
        </w:rPr>
      </w:pPr>
      <w:r w:rsidRPr="7180C077">
        <w:rPr>
          <w:rFonts w:eastAsiaTheme="minorEastAsia"/>
          <w:color w:val="000000" w:themeColor="text1"/>
          <w:sz w:val="28"/>
          <w:szCs w:val="28"/>
        </w:rPr>
        <w:t>Based on the first two steps, determine which audit procedures should be expanded or reduced.</w:t>
      </w:r>
    </w:p>
    <w:p w14:paraId="2EE72E56" w14:textId="6760FC82" w:rsidR="50B133B7" w:rsidRDefault="50B133B7" w:rsidP="7180C077">
      <w:pPr>
        <w:pStyle w:val="ListParagraph"/>
        <w:numPr>
          <w:ilvl w:val="0"/>
          <w:numId w:val="6"/>
        </w:numPr>
        <w:shd w:val="clear" w:color="auto" w:fill="FFFFFF" w:themeFill="background1"/>
        <w:spacing w:after="360"/>
        <w:ind w:left="-20" w:right="-20"/>
        <w:jc w:val="both"/>
        <w:rPr>
          <w:rFonts w:eastAsiaTheme="minorEastAsia"/>
          <w:color w:val="000000" w:themeColor="text1"/>
          <w:sz w:val="28"/>
          <w:szCs w:val="28"/>
        </w:rPr>
      </w:pPr>
      <w:r w:rsidRPr="7180C077">
        <w:rPr>
          <w:rFonts w:eastAsiaTheme="minorEastAsia"/>
          <w:color w:val="000000" w:themeColor="text1"/>
          <w:sz w:val="28"/>
          <w:szCs w:val="28"/>
        </w:rPr>
        <w:t>Make recommendations to the client regarding how to improve its system of internal controls.</w:t>
      </w:r>
    </w:p>
    <w:p w14:paraId="4DFA6FAF" w14:textId="303740FC" w:rsidR="606CD4D5" w:rsidRDefault="606CD4D5" w:rsidP="7180C077">
      <w:pPr>
        <w:pStyle w:val="Heading1"/>
        <w:spacing w:before="0" w:after="450" w:line="990" w:lineRule="exact"/>
        <w:ind w:left="-20" w:right="-2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Internal Control Questionnaires</w:t>
      </w:r>
    </w:p>
    <w:p w14:paraId="409596F3" w14:textId="0330ED0E" w:rsidR="606CD4D5" w:rsidRDefault="606CD4D5" w:rsidP="7180C077">
      <w:pPr>
        <w:spacing w:after="0"/>
        <w:ind w:left="-20" w:right="-20"/>
        <w:jc w:val="both"/>
        <w:rPr>
          <w:rFonts w:eastAsiaTheme="minorEastAsia"/>
          <w:color w:val="000000" w:themeColor="text1"/>
          <w:sz w:val="28"/>
          <w:szCs w:val="28"/>
        </w:rPr>
      </w:pPr>
      <w:r w:rsidRPr="7180C077">
        <w:rPr>
          <w:rFonts w:eastAsiaTheme="minorEastAsia"/>
          <w:color w:val="000000" w:themeColor="text1"/>
          <w:sz w:val="28"/>
          <w:szCs w:val="28"/>
        </w:rPr>
        <w:t xml:space="preserve">Businesses rely on internal controls to help ensure the accuracy and integrity of their financial statements, as well as </w:t>
      </w:r>
      <w:hyperlink r:id="rId14">
        <w:r w:rsidRPr="7180C077">
          <w:rPr>
            <w:rStyle w:val="Hyperlink"/>
            <w:rFonts w:eastAsiaTheme="minorEastAsia"/>
            <w:color w:val="000000" w:themeColor="text1"/>
            <w:sz w:val="28"/>
            <w:szCs w:val="28"/>
            <w:u w:val="none"/>
          </w:rPr>
          <w:t>prevent fraud</w:t>
        </w:r>
      </w:hyperlink>
      <w:r w:rsidRPr="7180C077">
        <w:rPr>
          <w:rFonts w:eastAsiaTheme="minorEastAsia"/>
          <w:color w:val="000000" w:themeColor="text1"/>
          <w:sz w:val="28"/>
          <w:szCs w:val="28"/>
        </w:rPr>
        <w:t>, waste, and abuse. Given their importance, internal controls are a key area of focus for internal and external auditors. Many auditors use detailed internal control questionnaires to help evaluate the internal control environment — and ensure a comprehensive assessment. Although some audit teams still use paper-based questionnaires, many prefer an electronic format. Here’s an overview of the types of questions that may be included and how the questionnaire may be used during an audit.</w:t>
      </w:r>
    </w:p>
    <w:p w14:paraId="3543D6CA" w14:textId="0D201BA1" w:rsidR="606CD4D5" w:rsidRDefault="606CD4D5" w:rsidP="7180C077">
      <w:pPr>
        <w:pStyle w:val="Heading2"/>
        <w:spacing w:line="900" w:lineRule="exact"/>
        <w:ind w:left="-20" w:right="-2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The Basics of Internal Control Questionnaires</w:t>
      </w:r>
    </w:p>
    <w:p w14:paraId="7001949D" w14:textId="13BD56C2" w:rsidR="606CD4D5" w:rsidRDefault="606CD4D5" w:rsidP="54A69DE2">
      <w:pPr>
        <w:spacing w:after="0"/>
        <w:ind w:left="-20" w:right="-20"/>
        <w:jc w:val="both"/>
        <w:rPr>
          <w:rFonts w:eastAsiaTheme="minorEastAsia"/>
          <w:color w:val="000000" w:themeColor="text1"/>
          <w:sz w:val="28"/>
          <w:szCs w:val="28"/>
        </w:rPr>
      </w:pPr>
      <w:r w:rsidRPr="54A69DE2">
        <w:rPr>
          <w:rFonts w:eastAsiaTheme="minorEastAsia"/>
          <w:color w:val="000000" w:themeColor="text1"/>
          <w:sz w:val="28"/>
          <w:szCs w:val="28"/>
        </w:rPr>
        <w:t xml:space="preserve">The contents of internal control questionnaires vary from one audit firm to the next. They also may be customized for a particular industry or business. Most include general questions pertaining to the company’s mission, </w:t>
      </w:r>
      <w:r w:rsidR="204DC10F" w:rsidRPr="54A69DE2">
        <w:rPr>
          <w:rFonts w:eastAsiaTheme="minorEastAsia"/>
          <w:color w:val="000000" w:themeColor="text1"/>
          <w:sz w:val="28"/>
          <w:szCs w:val="28"/>
        </w:rPr>
        <w:t>environment control</w:t>
      </w:r>
      <w:r w:rsidRPr="54A69DE2">
        <w:rPr>
          <w:rFonts w:eastAsiaTheme="minorEastAsia"/>
          <w:color w:val="000000" w:themeColor="text1"/>
          <w:sz w:val="28"/>
          <w:szCs w:val="28"/>
        </w:rPr>
        <w:t>, and compliance situation. There also may be sections dedicated to mission-critical or fraud-prone elements of the company’s operations, such as:</w:t>
      </w:r>
    </w:p>
    <w:p w14:paraId="6DAC08A8" w14:textId="60FDAF0F" w:rsidR="606CD4D5" w:rsidRDefault="606CD4D5" w:rsidP="7180C077">
      <w:pPr>
        <w:pStyle w:val="ListParagraph"/>
        <w:numPr>
          <w:ilvl w:val="0"/>
          <w:numId w:val="6"/>
        </w:numPr>
        <w:spacing w:after="225" w:line="390" w:lineRule="exact"/>
        <w:ind w:left="-20" w:right="-20"/>
        <w:jc w:val="both"/>
        <w:rPr>
          <w:rFonts w:eastAsiaTheme="minorEastAsia"/>
          <w:color w:val="000000" w:themeColor="text1"/>
          <w:sz w:val="28"/>
          <w:szCs w:val="28"/>
        </w:rPr>
      </w:pPr>
      <w:r w:rsidRPr="7180C077">
        <w:rPr>
          <w:rFonts w:eastAsiaTheme="minorEastAsia"/>
          <w:color w:val="000000" w:themeColor="text1"/>
          <w:sz w:val="28"/>
          <w:szCs w:val="28"/>
        </w:rPr>
        <w:t>Accounts receivable,</w:t>
      </w:r>
    </w:p>
    <w:p w14:paraId="4BB8F45E" w14:textId="4EF82227" w:rsidR="606CD4D5" w:rsidRDefault="606CD4D5" w:rsidP="7180C077">
      <w:pPr>
        <w:pStyle w:val="ListParagraph"/>
        <w:numPr>
          <w:ilvl w:val="0"/>
          <w:numId w:val="6"/>
        </w:numPr>
        <w:spacing w:after="225" w:line="390" w:lineRule="exact"/>
        <w:ind w:left="-20" w:right="-20"/>
        <w:jc w:val="both"/>
        <w:rPr>
          <w:rFonts w:eastAsiaTheme="minorEastAsia"/>
          <w:color w:val="000000" w:themeColor="text1"/>
          <w:sz w:val="28"/>
          <w:szCs w:val="28"/>
        </w:rPr>
      </w:pPr>
      <w:r w:rsidRPr="7180C077">
        <w:rPr>
          <w:rFonts w:eastAsiaTheme="minorEastAsia"/>
          <w:color w:val="000000" w:themeColor="text1"/>
          <w:sz w:val="28"/>
          <w:szCs w:val="28"/>
        </w:rPr>
        <w:t>Inventory,</w:t>
      </w:r>
    </w:p>
    <w:p w14:paraId="50674A48" w14:textId="5D0B49AD" w:rsidR="606CD4D5" w:rsidRDefault="606CD4D5" w:rsidP="7180C077">
      <w:pPr>
        <w:pStyle w:val="ListParagraph"/>
        <w:numPr>
          <w:ilvl w:val="0"/>
          <w:numId w:val="6"/>
        </w:numPr>
        <w:spacing w:after="225" w:line="390" w:lineRule="exact"/>
        <w:ind w:left="-20" w:right="-20"/>
        <w:jc w:val="both"/>
        <w:rPr>
          <w:rFonts w:eastAsiaTheme="minorEastAsia"/>
          <w:color w:val="000000" w:themeColor="text1"/>
          <w:sz w:val="28"/>
          <w:szCs w:val="28"/>
        </w:rPr>
      </w:pPr>
      <w:r w:rsidRPr="7180C077">
        <w:rPr>
          <w:rFonts w:eastAsiaTheme="minorEastAsia"/>
          <w:color w:val="000000" w:themeColor="text1"/>
          <w:sz w:val="28"/>
          <w:szCs w:val="28"/>
        </w:rPr>
        <w:t>Property, plant, and equipment,</w:t>
      </w:r>
    </w:p>
    <w:p w14:paraId="25AA750F" w14:textId="3529DFE2" w:rsidR="606CD4D5" w:rsidRDefault="606CD4D5" w:rsidP="7180C077">
      <w:pPr>
        <w:pStyle w:val="ListParagraph"/>
        <w:numPr>
          <w:ilvl w:val="0"/>
          <w:numId w:val="6"/>
        </w:numPr>
        <w:spacing w:after="225" w:line="390" w:lineRule="exact"/>
        <w:ind w:left="-20" w:right="-20"/>
        <w:jc w:val="both"/>
        <w:rPr>
          <w:rFonts w:eastAsiaTheme="minorEastAsia"/>
          <w:color w:val="000000" w:themeColor="text1"/>
          <w:sz w:val="28"/>
          <w:szCs w:val="28"/>
        </w:rPr>
      </w:pPr>
      <w:r w:rsidRPr="7180C077">
        <w:rPr>
          <w:rFonts w:eastAsiaTheme="minorEastAsia"/>
          <w:color w:val="000000" w:themeColor="text1"/>
          <w:sz w:val="28"/>
          <w:szCs w:val="28"/>
        </w:rPr>
        <w:t>Intellectual property (such as patents, copyrights and customer lists),</w:t>
      </w:r>
    </w:p>
    <w:p w14:paraId="402B642F" w14:textId="57CF517F" w:rsidR="606CD4D5" w:rsidRDefault="606CD4D5" w:rsidP="7180C077">
      <w:pPr>
        <w:pStyle w:val="ListParagraph"/>
        <w:numPr>
          <w:ilvl w:val="0"/>
          <w:numId w:val="6"/>
        </w:numPr>
        <w:spacing w:after="225" w:line="390" w:lineRule="exact"/>
        <w:ind w:left="-20" w:right="-20"/>
        <w:jc w:val="both"/>
        <w:rPr>
          <w:rFonts w:eastAsiaTheme="minorEastAsia"/>
          <w:color w:val="000000" w:themeColor="text1"/>
          <w:sz w:val="28"/>
          <w:szCs w:val="28"/>
        </w:rPr>
      </w:pPr>
      <w:r w:rsidRPr="7180C077">
        <w:rPr>
          <w:rFonts w:eastAsiaTheme="minorEastAsia"/>
          <w:color w:val="000000" w:themeColor="text1"/>
          <w:sz w:val="28"/>
          <w:szCs w:val="28"/>
        </w:rPr>
        <w:t>Trade payables,</w:t>
      </w:r>
    </w:p>
    <w:p w14:paraId="3DB2E963" w14:textId="6171ADC8" w:rsidR="606CD4D5" w:rsidRDefault="606CD4D5" w:rsidP="7180C077">
      <w:pPr>
        <w:pStyle w:val="ListParagraph"/>
        <w:numPr>
          <w:ilvl w:val="0"/>
          <w:numId w:val="6"/>
        </w:numPr>
        <w:spacing w:after="225" w:line="390" w:lineRule="exact"/>
        <w:ind w:left="-20" w:right="-20"/>
        <w:jc w:val="both"/>
        <w:rPr>
          <w:rFonts w:eastAsiaTheme="minorEastAsia"/>
          <w:color w:val="000000" w:themeColor="text1"/>
          <w:sz w:val="28"/>
          <w:szCs w:val="28"/>
        </w:rPr>
      </w:pPr>
      <w:r w:rsidRPr="7180C077">
        <w:rPr>
          <w:rFonts w:eastAsiaTheme="minorEastAsia"/>
          <w:color w:val="000000" w:themeColor="text1"/>
          <w:sz w:val="28"/>
          <w:szCs w:val="28"/>
        </w:rPr>
        <w:t>Related party transactions, and</w:t>
      </w:r>
    </w:p>
    <w:p w14:paraId="04D33EA4" w14:textId="610BA33F" w:rsidR="606CD4D5" w:rsidRDefault="606CD4D5" w:rsidP="7180C077">
      <w:pPr>
        <w:pStyle w:val="ListParagraph"/>
        <w:numPr>
          <w:ilvl w:val="0"/>
          <w:numId w:val="6"/>
        </w:numPr>
        <w:spacing w:after="0" w:line="390" w:lineRule="exact"/>
        <w:ind w:left="-20" w:right="-20"/>
        <w:jc w:val="both"/>
        <w:rPr>
          <w:rFonts w:eastAsiaTheme="minorEastAsia"/>
          <w:color w:val="000000" w:themeColor="text1"/>
          <w:sz w:val="28"/>
          <w:szCs w:val="28"/>
        </w:rPr>
      </w:pPr>
      <w:r w:rsidRPr="7180C077">
        <w:rPr>
          <w:rFonts w:eastAsiaTheme="minorEastAsia"/>
          <w:color w:val="000000" w:themeColor="text1"/>
          <w:sz w:val="28"/>
          <w:szCs w:val="28"/>
        </w:rPr>
        <w:t>Payroll.</w:t>
      </w:r>
    </w:p>
    <w:p w14:paraId="7D735FA9" w14:textId="5A2154A0" w:rsidR="606CD4D5" w:rsidRDefault="606CD4D5" w:rsidP="7180C077">
      <w:pPr>
        <w:spacing w:after="0"/>
        <w:ind w:left="-20" w:right="-20"/>
        <w:jc w:val="both"/>
        <w:rPr>
          <w:rFonts w:eastAsiaTheme="minorEastAsia"/>
          <w:color w:val="000000" w:themeColor="text1"/>
          <w:sz w:val="28"/>
          <w:szCs w:val="28"/>
        </w:rPr>
      </w:pPr>
      <w:r w:rsidRPr="7180C077">
        <w:rPr>
          <w:rFonts w:eastAsiaTheme="minorEastAsia"/>
          <w:color w:val="000000" w:themeColor="text1"/>
          <w:sz w:val="28"/>
          <w:szCs w:val="28"/>
        </w:rPr>
        <w:t xml:space="preserve">Questionnaires usually don’t take long to complete, because most questions are closed-ended, requiring only yes-or-no answers. For example, a question might ask: Is a </w:t>
      </w:r>
      <w:hyperlink r:id="rId15">
        <w:r w:rsidRPr="7180C077">
          <w:rPr>
            <w:rStyle w:val="Hyperlink"/>
            <w:rFonts w:eastAsiaTheme="minorEastAsia"/>
            <w:color w:val="000000" w:themeColor="text1"/>
            <w:sz w:val="28"/>
            <w:szCs w:val="28"/>
            <w:u w:val="none"/>
          </w:rPr>
          <w:t>physical inventory count</w:t>
        </w:r>
      </w:hyperlink>
      <w:r w:rsidRPr="7180C077">
        <w:rPr>
          <w:rFonts w:eastAsiaTheme="minorEastAsia"/>
          <w:color w:val="000000" w:themeColor="text1"/>
          <w:sz w:val="28"/>
          <w:szCs w:val="28"/>
        </w:rPr>
        <w:t xml:space="preserve"> conducted annually? However, there also may be space for open-ended responses. For instance, a question might ask for a list of controls that limit physical access to the company’s inventory.</w:t>
      </w:r>
    </w:p>
    <w:p w14:paraId="03C0A89D" w14:textId="3DBA9946" w:rsidR="606CD4D5" w:rsidRDefault="606CD4D5" w:rsidP="54A69DE2">
      <w:pPr>
        <w:pStyle w:val="Heading2"/>
        <w:spacing w:line="900" w:lineRule="exact"/>
        <w:ind w:left="-20" w:right="-20"/>
        <w:jc w:val="both"/>
        <w:rPr>
          <w:rFonts w:asciiTheme="minorHAnsi" w:eastAsiaTheme="minorEastAsia" w:hAnsiTheme="minorHAnsi" w:cstheme="minorBidi"/>
          <w:b/>
          <w:bCs/>
          <w:color w:val="000000" w:themeColor="text1"/>
          <w:sz w:val="28"/>
          <w:szCs w:val="28"/>
        </w:rPr>
      </w:pPr>
      <w:r w:rsidRPr="54A69DE2">
        <w:rPr>
          <w:rFonts w:asciiTheme="minorHAnsi" w:eastAsiaTheme="minorEastAsia" w:hAnsiTheme="minorHAnsi" w:cstheme="minorBidi"/>
          <w:b/>
          <w:bCs/>
          <w:color w:val="000000" w:themeColor="text1"/>
          <w:sz w:val="28"/>
          <w:szCs w:val="28"/>
        </w:rPr>
        <w:t xml:space="preserve">Three Approaches </w:t>
      </w:r>
      <w:r w:rsidR="4A30577D" w:rsidRPr="54A69DE2">
        <w:rPr>
          <w:rFonts w:asciiTheme="minorHAnsi" w:eastAsiaTheme="minorEastAsia" w:hAnsiTheme="minorHAnsi" w:cstheme="minorBidi"/>
          <w:b/>
          <w:bCs/>
          <w:color w:val="000000" w:themeColor="text1"/>
          <w:sz w:val="28"/>
          <w:szCs w:val="28"/>
        </w:rPr>
        <w:t>to</w:t>
      </w:r>
      <w:r w:rsidRPr="54A69DE2">
        <w:rPr>
          <w:rFonts w:asciiTheme="minorHAnsi" w:eastAsiaTheme="minorEastAsia" w:hAnsiTheme="minorHAnsi" w:cstheme="minorBidi"/>
          <w:b/>
          <w:bCs/>
          <w:color w:val="000000" w:themeColor="text1"/>
          <w:sz w:val="28"/>
          <w:szCs w:val="28"/>
        </w:rPr>
        <w:t xml:space="preserve"> Administer Questionnaires</w:t>
      </w:r>
    </w:p>
    <w:p w14:paraId="73116C3A" w14:textId="1042B5A8" w:rsidR="606CD4D5" w:rsidRDefault="606CD4D5" w:rsidP="7180C077">
      <w:pPr>
        <w:spacing w:after="0"/>
        <w:ind w:left="-20" w:right="-20"/>
        <w:jc w:val="both"/>
        <w:rPr>
          <w:rFonts w:eastAsiaTheme="minorEastAsia"/>
          <w:color w:val="000000" w:themeColor="text1"/>
          <w:sz w:val="28"/>
          <w:szCs w:val="28"/>
        </w:rPr>
      </w:pPr>
      <w:r w:rsidRPr="7180C077">
        <w:rPr>
          <w:rFonts w:eastAsiaTheme="minorEastAsia"/>
          <w:color w:val="000000" w:themeColor="text1"/>
          <w:sz w:val="28"/>
          <w:szCs w:val="28"/>
        </w:rPr>
        <w:t>Internal control questionnaires are generally administered using one of the following three approaches:</w:t>
      </w:r>
    </w:p>
    <w:p w14:paraId="01860DB8" w14:textId="6A8649F8" w:rsidR="606CD4D5" w:rsidRDefault="606CD4D5" w:rsidP="7180C077">
      <w:pPr>
        <w:pStyle w:val="Heading3"/>
        <w:spacing w:line="540" w:lineRule="exact"/>
        <w:ind w:left="-20" w:right="-2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Completion by Company Personnel</w:t>
      </w:r>
    </w:p>
    <w:p w14:paraId="7586F0A2" w14:textId="7E2DE5A1" w:rsidR="606CD4D5" w:rsidRDefault="606CD4D5" w:rsidP="7180C077">
      <w:pPr>
        <w:spacing w:after="0"/>
        <w:ind w:left="-20" w:right="-20"/>
        <w:jc w:val="both"/>
        <w:rPr>
          <w:rFonts w:eastAsiaTheme="minorEastAsia"/>
          <w:color w:val="000000" w:themeColor="text1"/>
          <w:sz w:val="28"/>
          <w:szCs w:val="28"/>
        </w:rPr>
      </w:pPr>
      <w:r w:rsidRPr="7180C077">
        <w:rPr>
          <w:rFonts w:eastAsiaTheme="minorEastAsia"/>
          <w:color w:val="000000" w:themeColor="text1"/>
          <w:sz w:val="28"/>
          <w:szCs w:val="28"/>
        </w:rPr>
        <w:t>Here, management completes the questionnaire independently. The audit team might request the company’s organization chart to ensure that the appropriate individuals are selected to participate. Auditors also might conduct preliminary interviews to confirm their selections before assigning the questionnaire.</w:t>
      </w:r>
    </w:p>
    <w:p w14:paraId="037A05BE" w14:textId="25105CE3" w:rsidR="606CD4D5" w:rsidRDefault="606CD4D5" w:rsidP="7180C077">
      <w:pPr>
        <w:pStyle w:val="Heading3"/>
        <w:spacing w:line="540" w:lineRule="exact"/>
        <w:ind w:left="-20" w:right="-2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Completion by the Auditor Based on Inquiry</w:t>
      </w:r>
    </w:p>
    <w:p w14:paraId="3EAA798D" w14:textId="65DA23D3" w:rsidR="606CD4D5" w:rsidRDefault="606CD4D5" w:rsidP="7180C077">
      <w:pPr>
        <w:spacing w:after="0"/>
        <w:ind w:left="-20" w:right="-20"/>
        <w:jc w:val="both"/>
        <w:rPr>
          <w:rFonts w:eastAsiaTheme="minorEastAsia"/>
          <w:color w:val="000000" w:themeColor="text1"/>
          <w:sz w:val="28"/>
          <w:szCs w:val="28"/>
        </w:rPr>
      </w:pPr>
      <w:r w:rsidRPr="7180C077">
        <w:rPr>
          <w:rFonts w:eastAsiaTheme="minorEastAsia"/>
          <w:color w:val="000000" w:themeColor="text1"/>
          <w:sz w:val="28"/>
          <w:szCs w:val="28"/>
        </w:rPr>
        <w:t>Under this approach, the auditor meets with company personnel to discuss a particular element of the internal control environment. Then the auditor completes the relevant section of the questionnaire and asks the people who were interviewed to review and validate the responses.</w:t>
      </w:r>
    </w:p>
    <w:p w14:paraId="37F58F0F" w14:textId="24999EB3" w:rsidR="606CD4D5" w:rsidRDefault="606CD4D5" w:rsidP="7180C077">
      <w:pPr>
        <w:pStyle w:val="Heading3"/>
        <w:spacing w:line="540" w:lineRule="exact"/>
        <w:ind w:left="-20" w:right="-2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Completion by the Auditor After Testing</w:t>
      </w:r>
    </w:p>
    <w:p w14:paraId="15D03F05" w14:textId="0CC73E15" w:rsidR="606CD4D5" w:rsidRDefault="606CD4D5" w:rsidP="7180C077">
      <w:pPr>
        <w:spacing w:after="0"/>
        <w:ind w:left="-20" w:right="-20"/>
        <w:jc w:val="both"/>
        <w:rPr>
          <w:rFonts w:eastAsiaTheme="minorEastAsia"/>
          <w:color w:val="000000" w:themeColor="text1"/>
          <w:sz w:val="28"/>
          <w:szCs w:val="28"/>
        </w:rPr>
      </w:pPr>
      <w:r w:rsidRPr="7180C077">
        <w:rPr>
          <w:rFonts w:eastAsiaTheme="minorEastAsia"/>
          <w:color w:val="000000" w:themeColor="text1"/>
          <w:sz w:val="28"/>
          <w:szCs w:val="28"/>
        </w:rPr>
        <w:t>Here, the auditor completes the questionnaire after observing and testing the internal control environment. Once auditors complete the questionnaire, they typically ask management to review and validate the responses.</w:t>
      </w:r>
    </w:p>
    <w:p w14:paraId="0DEF2FF3" w14:textId="6914EAAE" w:rsidR="7180C077" w:rsidRDefault="7180C077" w:rsidP="7180C077">
      <w:pPr>
        <w:shd w:val="clear" w:color="auto" w:fill="FFFFFF" w:themeFill="background1"/>
        <w:ind w:left="-20" w:right="-20"/>
        <w:jc w:val="both"/>
        <w:rPr>
          <w:rFonts w:eastAsiaTheme="minorEastAsia"/>
          <w:color w:val="000000" w:themeColor="text1"/>
          <w:sz w:val="28"/>
          <w:szCs w:val="28"/>
        </w:rPr>
      </w:pPr>
    </w:p>
    <w:p w14:paraId="1B7ED8CC" w14:textId="7F23E870" w:rsidR="1FF2F75B" w:rsidRDefault="1FF2F75B" w:rsidP="7180C077">
      <w:pPr>
        <w:pStyle w:val="Heading3"/>
        <w:spacing w:before="0" w:after="30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Audit Procedures Explained</w:t>
      </w:r>
    </w:p>
    <w:p w14:paraId="14158F10" w14:textId="261CC136" w:rsidR="1FF2F75B" w:rsidRDefault="1FF2F75B" w:rsidP="7180C077">
      <w:pPr>
        <w:spacing w:after="300"/>
        <w:jc w:val="both"/>
        <w:rPr>
          <w:rFonts w:eastAsiaTheme="minorEastAsia"/>
          <w:color w:val="000000" w:themeColor="text1"/>
          <w:sz w:val="28"/>
          <w:szCs w:val="28"/>
        </w:rPr>
      </w:pPr>
      <w:r w:rsidRPr="7180C077">
        <w:rPr>
          <w:rFonts w:eastAsiaTheme="minorEastAsia"/>
          <w:color w:val="000000" w:themeColor="text1"/>
          <w:sz w:val="28"/>
          <w:szCs w:val="28"/>
        </w:rPr>
        <w:t xml:space="preserve">Audit Procedures are a series of steps/processes/ methods applied by an auditor to obtain sufficient audit evidence for forming an opinion on financial statements, whether they reflect the true and fair view of the organization’s financial position. It is mainly of two types – </w:t>
      </w:r>
      <w:r w:rsidRPr="7180C077">
        <w:rPr>
          <w:rFonts w:eastAsiaTheme="minorEastAsia"/>
          <w:b/>
          <w:bCs/>
          <w:color w:val="000000" w:themeColor="text1"/>
          <w:sz w:val="28"/>
          <w:szCs w:val="28"/>
        </w:rPr>
        <w:t>substantive audit procedures</w:t>
      </w:r>
      <w:r w:rsidRPr="7180C077">
        <w:rPr>
          <w:rFonts w:eastAsiaTheme="minorEastAsia"/>
          <w:color w:val="000000" w:themeColor="text1"/>
          <w:sz w:val="28"/>
          <w:szCs w:val="28"/>
        </w:rPr>
        <w:t xml:space="preserve"> and </w:t>
      </w:r>
      <w:r w:rsidRPr="7180C077">
        <w:rPr>
          <w:rFonts w:eastAsiaTheme="minorEastAsia"/>
          <w:b/>
          <w:bCs/>
          <w:color w:val="000000" w:themeColor="text1"/>
          <w:sz w:val="28"/>
          <w:szCs w:val="28"/>
        </w:rPr>
        <w:t>analytical audit procedures</w:t>
      </w:r>
      <w:r w:rsidRPr="7180C077">
        <w:rPr>
          <w:rFonts w:eastAsiaTheme="minorEastAsia"/>
          <w:color w:val="000000" w:themeColor="text1"/>
          <w:sz w:val="28"/>
          <w:szCs w:val="28"/>
        </w:rPr>
        <w:t>.</w:t>
      </w:r>
    </w:p>
    <w:p w14:paraId="7BA0232D" w14:textId="214420C4" w:rsidR="1FF2F75B" w:rsidRDefault="1FF2F75B" w:rsidP="54A69DE2">
      <w:pPr>
        <w:spacing w:after="300"/>
        <w:jc w:val="both"/>
        <w:rPr>
          <w:rStyle w:val="Hyperlink"/>
          <w:rFonts w:eastAsiaTheme="minorEastAsia"/>
          <w:b/>
          <w:bCs/>
          <w:color w:val="000000" w:themeColor="text1"/>
          <w:sz w:val="28"/>
          <w:szCs w:val="28"/>
          <w:u w:val="none"/>
        </w:rPr>
      </w:pPr>
      <w:r w:rsidRPr="54A69DE2">
        <w:rPr>
          <w:rFonts w:eastAsiaTheme="minorEastAsia"/>
          <w:color w:val="000000" w:themeColor="text1"/>
          <w:sz w:val="28"/>
          <w:szCs w:val="28"/>
        </w:rPr>
        <w:t xml:space="preserve">They involve some specific activities and tests which the auditors need to perform. Through these steps the auditors gather important </w:t>
      </w:r>
      <w:r w:rsidR="20E5A03F" w:rsidRPr="54A69DE2">
        <w:rPr>
          <w:rFonts w:eastAsiaTheme="minorEastAsia"/>
          <w:color w:val="000000" w:themeColor="text1"/>
          <w:sz w:val="28"/>
          <w:szCs w:val="28"/>
        </w:rPr>
        <w:t>proof</w:t>
      </w:r>
      <w:r w:rsidRPr="54A69DE2">
        <w:rPr>
          <w:rFonts w:eastAsiaTheme="minorEastAsia"/>
          <w:color w:val="000000" w:themeColor="text1"/>
          <w:sz w:val="28"/>
          <w:szCs w:val="28"/>
        </w:rPr>
        <w:t xml:space="preserve"> to assess the financial statements and the internal control system of the business. In this way they get </w:t>
      </w:r>
      <w:hyperlink r:id="rId16">
        <w:r w:rsidRPr="54A69DE2">
          <w:rPr>
            <w:rStyle w:val="Hyperlink"/>
            <w:rFonts w:eastAsiaTheme="minorEastAsia"/>
            <w:b/>
            <w:bCs/>
            <w:color w:val="000000" w:themeColor="text1"/>
            <w:sz w:val="28"/>
            <w:szCs w:val="28"/>
            <w:u w:val="none"/>
          </w:rPr>
          <w:t>reasonable assurance</w:t>
        </w:r>
      </w:hyperlink>
      <w:r w:rsidRPr="54A69DE2">
        <w:rPr>
          <w:rFonts w:eastAsiaTheme="minorEastAsia"/>
          <w:color w:val="000000" w:themeColor="text1"/>
          <w:sz w:val="28"/>
          <w:szCs w:val="28"/>
        </w:rPr>
        <w:t xml:space="preserve"> that the financial statements are not misstated but are fairly presented as per the accounting framework of the </w:t>
      </w:r>
      <w:proofErr w:type="spellStart"/>
      <w:r w:rsidRPr="54A69DE2">
        <w:rPr>
          <w:rFonts w:eastAsiaTheme="minorEastAsia"/>
          <w:color w:val="000000" w:themeColor="text1"/>
          <w:sz w:val="28"/>
          <w:szCs w:val="28"/>
        </w:rPr>
        <w:t>organization.</w:t>
      </w:r>
      <w:hyperlink r:id="rId17">
        <w:r w:rsidRPr="54A69DE2">
          <w:rPr>
            <w:rStyle w:val="Hyperlink"/>
            <w:rFonts w:eastAsiaTheme="minorEastAsia"/>
            <w:b/>
            <w:bCs/>
            <w:color w:val="000000" w:themeColor="text1"/>
            <w:sz w:val="28"/>
            <w:szCs w:val="28"/>
            <w:u w:val="none"/>
          </w:rPr>
          <w:t>ow</w:t>
        </w:r>
        <w:proofErr w:type="spellEnd"/>
      </w:hyperlink>
    </w:p>
    <w:p w14:paraId="7A3500D4" w14:textId="434A0AD1" w:rsidR="1FF2F75B" w:rsidRDefault="1FF2F75B" w:rsidP="7180C077">
      <w:pPr>
        <w:pStyle w:val="Heading3"/>
        <w:spacing w:before="0" w:after="30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Methods</w:t>
      </w:r>
    </w:p>
    <w:p w14:paraId="7575216B" w14:textId="0F5AC577" w:rsidR="1FF2F75B" w:rsidRDefault="1FF2F75B" w:rsidP="7180C077">
      <w:pPr>
        <w:spacing w:after="300"/>
        <w:jc w:val="both"/>
        <w:rPr>
          <w:rFonts w:eastAsiaTheme="minorEastAsia"/>
          <w:color w:val="000000" w:themeColor="text1"/>
          <w:sz w:val="28"/>
          <w:szCs w:val="28"/>
        </w:rPr>
      </w:pPr>
      <w:r w:rsidRPr="7180C077">
        <w:rPr>
          <w:rFonts w:eastAsiaTheme="minorEastAsia"/>
          <w:color w:val="000000" w:themeColor="text1"/>
          <w:sz w:val="28"/>
          <w:szCs w:val="28"/>
        </w:rPr>
        <w:t xml:space="preserve">During the preliminary assessment process, an auditor is required to identify and ascertain the amount of risk involved and accordingly develop an </w:t>
      </w:r>
      <w:hyperlink r:id="rId18">
        <w:r w:rsidRPr="7180C077">
          <w:rPr>
            <w:rStyle w:val="Hyperlink"/>
            <w:rFonts w:eastAsiaTheme="minorEastAsia"/>
            <w:b/>
            <w:bCs/>
            <w:color w:val="000000" w:themeColor="text1"/>
            <w:sz w:val="28"/>
            <w:szCs w:val="28"/>
            <w:u w:val="none"/>
          </w:rPr>
          <w:t>audit plan</w:t>
        </w:r>
      </w:hyperlink>
      <w:r w:rsidRPr="7180C077">
        <w:rPr>
          <w:rFonts w:eastAsiaTheme="minorEastAsia"/>
          <w:color w:val="000000" w:themeColor="text1"/>
          <w:sz w:val="28"/>
          <w:szCs w:val="28"/>
        </w:rPr>
        <w:t xml:space="preserve">. The audit plans should define these steps, which the auditor will apply to obtain </w:t>
      </w:r>
      <w:hyperlink r:id="rId19">
        <w:r w:rsidRPr="7180C077">
          <w:rPr>
            <w:rStyle w:val="Hyperlink"/>
            <w:rFonts w:eastAsiaTheme="minorEastAsia"/>
            <w:b/>
            <w:bCs/>
            <w:color w:val="000000" w:themeColor="text1"/>
            <w:sz w:val="28"/>
            <w:szCs w:val="28"/>
            <w:u w:val="none"/>
          </w:rPr>
          <w:t>audit evidence</w:t>
        </w:r>
      </w:hyperlink>
      <w:r w:rsidRPr="7180C077">
        <w:rPr>
          <w:rFonts w:eastAsiaTheme="minorEastAsia"/>
          <w:color w:val="000000" w:themeColor="text1"/>
          <w:sz w:val="28"/>
          <w:szCs w:val="28"/>
        </w:rPr>
        <w:t>.</w:t>
      </w:r>
    </w:p>
    <w:p w14:paraId="7039BBCA" w14:textId="63A3FCFF" w:rsidR="1FF2F75B" w:rsidRDefault="1FF2F75B" w:rsidP="7180C077">
      <w:pPr>
        <w:spacing w:after="300"/>
        <w:jc w:val="both"/>
        <w:rPr>
          <w:rFonts w:eastAsiaTheme="minorEastAsia"/>
          <w:color w:val="000000" w:themeColor="text1"/>
          <w:sz w:val="28"/>
          <w:szCs w:val="28"/>
        </w:rPr>
      </w:pPr>
      <w:r w:rsidRPr="7180C077">
        <w:rPr>
          <w:rFonts w:eastAsiaTheme="minorEastAsia"/>
          <w:color w:val="000000" w:themeColor="text1"/>
          <w:sz w:val="28"/>
          <w:szCs w:val="28"/>
        </w:rPr>
        <w:t>They can be divided into two types:</w:t>
      </w:r>
    </w:p>
    <w:p w14:paraId="7788C2E0" w14:textId="6D5F564B" w:rsidR="1FF2F75B" w:rsidRDefault="1FF2F75B" w:rsidP="7180C077">
      <w:pPr>
        <w:pStyle w:val="Heading4"/>
        <w:spacing w:before="0" w:after="300"/>
        <w:jc w:val="both"/>
        <w:rPr>
          <w:rFonts w:asciiTheme="minorHAnsi" w:eastAsiaTheme="minorEastAsia" w:hAnsiTheme="minorHAnsi" w:cstheme="minorBidi"/>
          <w:b/>
          <w:bCs/>
          <w:i w:val="0"/>
          <w:iCs w:val="0"/>
          <w:color w:val="000000" w:themeColor="text1"/>
          <w:sz w:val="28"/>
          <w:szCs w:val="28"/>
        </w:rPr>
      </w:pPr>
      <w:r w:rsidRPr="7180C077">
        <w:rPr>
          <w:rFonts w:asciiTheme="minorHAnsi" w:eastAsiaTheme="minorEastAsia" w:hAnsiTheme="minorHAnsi" w:cstheme="minorBidi"/>
          <w:b/>
          <w:bCs/>
          <w:i w:val="0"/>
          <w:iCs w:val="0"/>
          <w:color w:val="000000" w:themeColor="text1"/>
          <w:sz w:val="28"/>
          <w:szCs w:val="28"/>
        </w:rPr>
        <w:t>1 – Substantive Audit Procedures</w:t>
      </w:r>
    </w:p>
    <w:p w14:paraId="23494833" w14:textId="7029A6E7" w:rsidR="1FF2F75B" w:rsidRDefault="00F24AEF" w:rsidP="7180C077">
      <w:pPr>
        <w:spacing w:after="300"/>
        <w:jc w:val="both"/>
        <w:rPr>
          <w:rFonts w:eastAsiaTheme="minorEastAsia"/>
          <w:color w:val="000000" w:themeColor="text1"/>
          <w:sz w:val="28"/>
          <w:szCs w:val="28"/>
        </w:rPr>
      </w:pPr>
      <w:hyperlink r:id="rId20">
        <w:r w:rsidR="1FF2F75B" w:rsidRPr="7180C077">
          <w:rPr>
            <w:rStyle w:val="Hyperlink"/>
            <w:rFonts w:eastAsiaTheme="minorEastAsia"/>
            <w:b/>
            <w:bCs/>
            <w:color w:val="000000" w:themeColor="text1"/>
            <w:sz w:val="28"/>
            <w:szCs w:val="28"/>
            <w:u w:val="none"/>
          </w:rPr>
          <w:t>Substantive procedures</w:t>
        </w:r>
      </w:hyperlink>
      <w:r w:rsidR="1FF2F75B" w:rsidRPr="7180C077">
        <w:rPr>
          <w:rFonts w:eastAsiaTheme="minorEastAsia"/>
          <w:color w:val="000000" w:themeColor="text1"/>
          <w:sz w:val="28"/>
          <w:szCs w:val="28"/>
        </w:rPr>
        <w:t xml:space="preserve"> are processes, steps, and tests performed by auditors, which create conclusive evidence regarding accuracy, completeness, existence, disclosure, rights, or valuation of assets/ liability, books of accounts, or </w:t>
      </w:r>
      <w:hyperlink r:id="rId21">
        <w:r w:rsidR="1FF2F75B" w:rsidRPr="7180C077">
          <w:rPr>
            <w:rStyle w:val="Hyperlink"/>
            <w:rFonts w:eastAsiaTheme="minorEastAsia"/>
            <w:b/>
            <w:bCs/>
            <w:color w:val="000000" w:themeColor="text1"/>
            <w:sz w:val="28"/>
            <w:szCs w:val="28"/>
            <w:u w:val="none"/>
          </w:rPr>
          <w:t>financial statements</w:t>
        </w:r>
      </w:hyperlink>
      <w:r w:rsidR="1FF2F75B" w:rsidRPr="7180C077">
        <w:rPr>
          <w:rFonts w:eastAsiaTheme="minorEastAsia"/>
          <w:color w:val="000000" w:themeColor="text1"/>
          <w:sz w:val="28"/>
          <w:szCs w:val="28"/>
        </w:rPr>
        <w:t xml:space="preserve">. For any procedure to be concluded, the auditor should collect enough audit evidence so that another competent auditor makes the same conclusion when applying the same procedure to the same documents. The </w:t>
      </w:r>
      <w:r w:rsidR="1FF2F75B" w:rsidRPr="7180C077">
        <w:rPr>
          <w:rFonts w:eastAsiaTheme="minorEastAsia"/>
          <w:b/>
          <w:bCs/>
          <w:color w:val="000000" w:themeColor="text1"/>
          <w:sz w:val="28"/>
          <w:szCs w:val="28"/>
        </w:rPr>
        <w:t>substantive audit procedures</w:t>
      </w:r>
      <w:r w:rsidR="1FF2F75B" w:rsidRPr="7180C077">
        <w:rPr>
          <w:rFonts w:eastAsiaTheme="minorEastAsia"/>
          <w:color w:val="000000" w:themeColor="text1"/>
          <w:sz w:val="28"/>
          <w:szCs w:val="28"/>
        </w:rPr>
        <w:t xml:space="preserve"> can be regarded as complete checking. Auditor usually uses this procedure when he believes the audit area includes a high frequency of risk.</w:t>
      </w:r>
    </w:p>
    <w:p w14:paraId="14BBE6DC" w14:textId="0C263CC1" w:rsidR="1FF2F75B" w:rsidRDefault="1FF2F75B" w:rsidP="7180C077">
      <w:pPr>
        <w:pStyle w:val="Heading4"/>
        <w:spacing w:before="0" w:after="300"/>
        <w:jc w:val="both"/>
        <w:rPr>
          <w:rFonts w:asciiTheme="minorHAnsi" w:eastAsiaTheme="minorEastAsia" w:hAnsiTheme="minorHAnsi" w:cstheme="minorBidi"/>
          <w:b/>
          <w:bCs/>
          <w:i w:val="0"/>
          <w:iCs w:val="0"/>
          <w:color w:val="000000" w:themeColor="text1"/>
          <w:sz w:val="28"/>
          <w:szCs w:val="28"/>
        </w:rPr>
      </w:pPr>
      <w:r w:rsidRPr="7180C077">
        <w:rPr>
          <w:rFonts w:asciiTheme="minorHAnsi" w:eastAsiaTheme="minorEastAsia" w:hAnsiTheme="minorHAnsi" w:cstheme="minorBidi"/>
          <w:b/>
          <w:bCs/>
          <w:i w:val="0"/>
          <w:iCs w:val="0"/>
          <w:color w:val="000000" w:themeColor="text1"/>
          <w:sz w:val="28"/>
          <w:szCs w:val="28"/>
        </w:rPr>
        <w:t>2 – Analytical Audit Procedures</w:t>
      </w:r>
    </w:p>
    <w:p w14:paraId="362387DC" w14:textId="484EF266" w:rsidR="1FF2F75B" w:rsidRDefault="1FF2F75B" w:rsidP="7180C077">
      <w:pPr>
        <w:spacing w:after="300"/>
        <w:jc w:val="both"/>
        <w:rPr>
          <w:rFonts w:eastAsiaTheme="minorEastAsia"/>
          <w:color w:val="000000" w:themeColor="text1"/>
          <w:sz w:val="28"/>
          <w:szCs w:val="28"/>
        </w:rPr>
      </w:pPr>
      <w:r w:rsidRPr="7180C077">
        <w:rPr>
          <w:rFonts w:eastAsiaTheme="minorEastAsia"/>
          <w:color w:val="000000" w:themeColor="text1"/>
          <w:sz w:val="28"/>
          <w:szCs w:val="28"/>
        </w:rPr>
        <w:t xml:space="preserve">The </w:t>
      </w:r>
      <w:r w:rsidRPr="7180C077">
        <w:rPr>
          <w:rFonts w:eastAsiaTheme="minorEastAsia"/>
          <w:b/>
          <w:bCs/>
          <w:color w:val="000000" w:themeColor="text1"/>
          <w:sz w:val="28"/>
          <w:szCs w:val="28"/>
        </w:rPr>
        <w:t>analytical audit procedures</w:t>
      </w:r>
      <w:r w:rsidRPr="7180C077">
        <w:rPr>
          <w:rFonts w:eastAsiaTheme="minorEastAsia"/>
          <w:color w:val="000000" w:themeColor="text1"/>
          <w:sz w:val="28"/>
          <w:szCs w:val="28"/>
        </w:rPr>
        <w:t xml:space="preserve"> can be defined as tests/studies/ evaluations of </w:t>
      </w:r>
      <w:hyperlink r:id="rId22">
        <w:r w:rsidRPr="7180C077">
          <w:rPr>
            <w:rStyle w:val="Hyperlink"/>
            <w:rFonts w:eastAsiaTheme="minorEastAsia"/>
            <w:b/>
            <w:bCs/>
            <w:color w:val="000000" w:themeColor="text1"/>
            <w:sz w:val="28"/>
            <w:szCs w:val="28"/>
            <w:u w:val="none"/>
          </w:rPr>
          <w:t>financial information</w:t>
        </w:r>
      </w:hyperlink>
      <w:r w:rsidRPr="7180C077">
        <w:rPr>
          <w:rFonts w:eastAsiaTheme="minorEastAsia"/>
          <w:color w:val="000000" w:themeColor="text1"/>
          <w:sz w:val="28"/>
          <w:szCs w:val="28"/>
        </w:rPr>
        <w:t xml:space="preserve"> through analysis of plausible relationships among both financial and non-financial data. In simple language, certain checks/tests are conducted by auditors based on study/ knowledge/ previous year figures to check and form an opinion on financial statements. Depending on the audit area, the analytical audit procedure may differ. For example, the auditor may compare two sets of financial statements of the same entity about two different financial years or sometimes may compare two separate entities’ financial data for obtaining audit evidence.</w:t>
      </w:r>
    </w:p>
    <w:p w14:paraId="57275595" w14:textId="3AD188E3" w:rsidR="1FF2F75B" w:rsidRDefault="1FF2F75B" w:rsidP="7180C077">
      <w:pPr>
        <w:pStyle w:val="Heading4"/>
        <w:spacing w:before="0" w:after="300"/>
        <w:jc w:val="both"/>
        <w:rPr>
          <w:rFonts w:asciiTheme="minorHAnsi" w:eastAsiaTheme="minorEastAsia" w:hAnsiTheme="minorHAnsi" w:cstheme="minorBidi"/>
          <w:b/>
          <w:bCs/>
          <w:i w:val="0"/>
          <w:iCs w:val="0"/>
          <w:color w:val="000000" w:themeColor="text1"/>
          <w:sz w:val="28"/>
          <w:szCs w:val="28"/>
        </w:rPr>
      </w:pPr>
      <w:r w:rsidRPr="7180C077">
        <w:rPr>
          <w:rFonts w:asciiTheme="minorHAnsi" w:eastAsiaTheme="minorEastAsia" w:hAnsiTheme="minorHAnsi" w:cstheme="minorBidi"/>
          <w:b/>
          <w:bCs/>
          <w:i w:val="0"/>
          <w:iCs w:val="0"/>
          <w:color w:val="000000" w:themeColor="text1"/>
          <w:sz w:val="28"/>
          <w:szCs w:val="28"/>
        </w:rPr>
        <w:t>3 – Test Of Control</w:t>
      </w:r>
    </w:p>
    <w:p w14:paraId="0F98D3BA" w14:textId="068482CF" w:rsidR="1FF2F75B" w:rsidRDefault="1FF2F75B" w:rsidP="7180C077">
      <w:pPr>
        <w:spacing w:after="300"/>
        <w:jc w:val="both"/>
        <w:rPr>
          <w:rFonts w:eastAsiaTheme="minorEastAsia"/>
          <w:color w:val="000000" w:themeColor="text1"/>
          <w:sz w:val="28"/>
          <w:szCs w:val="28"/>
        </w:rPr>
      </w:pPr>
      <w:r w:rsidRPr="7180C077">
        <w:rPr>
          <w:rFonts w:eastAsiaTheme="minorEastAsia"/>
          <w:color w:val="000000" w:themeColor="text1"/>
          <w:sz w:val="28"/>
          <w:szCs w:val="28"/>
        </w:rPr>
        <w:t>In this, the auditor assesses how dependable and strong the internal control system of the company is. They do so by testing the design, process followed and effectiveness of the process. They look for any deviation between plans and achievements to determine whether the control systems is working for the business or not.</w:t>
      </w:r>
    </w:p>
    <w:p w14:paraId="707A9AD7" w14:textId="41323B0E" w:rsidR="1FF2F75B" w:rsidRDefault="1FF2F75B" w:rsidP="7180C077">
      <w:pPr>
        <w:pStyle w:val="Heading4"/>
        <w:spacing w:before="0" w:after="300"/>
        <w:jc w:val="both"/>
        <w:rPr>
          <w:rFonts w:asciiTheme="minorHAnsi" w:eastAsiaTheme="minorEastAsia" w:hAnsiTheme="minorHAnsi" w:cstheme="minorBidi"/>
          <w:b/>
          <w:bCs/>
          <w:i w:val="0"/>
          <w:iCs w:val="0"/>
          <w:color w:val="000000" w:themeColor="text1"/>
          <w:sz w:val="28"/>
          <w:szCs w:val="28"/>
        </w:rPr>
      </w:pPr>
      <w:r w:rsidRPr="7180C077">
        <w:rPr>
          <w:rFonts w:asciiTheme="minorHAnsi" w:eastAsiaTheme="minorEastAsia" w:hAnsiTheme="minorHAnsi" w:cstheme="minorBidi"/>
          <w:b/>
          <w:bCs/>
          <w:i w:val="0"/>
          <w:iCs w:val="0"/>
          <w:color w:val="000000" w:themeColor="text1"/>
          <w:sz w:val="28"/>
          <w:szCs w:val="28"/>
        </w:rPr>
        <w:t>4 – Sampling</w:t>
      </w:r>
    </w:p>
    <w:p w14:paraId="42741AE3" w14:textId="26368BE8" w:rsidR="1FF2F75B" w:rsidRDefault="1FF2F75B" w:rsidP="54A69DE2">
      <w:pPr>
        <w:spacing w:after="300"/>
        <w:jc w:val="both"/>
        <w:rPr>
          <w:rFonts w:eastAsiaTheme="minorEastAsia"/>
          <w:color w:val="000000" w:themeColor="text1"/>
          <w:sz w:val="28"/>
          <w:szCs w:val="28"/>
        </w:rPr>
      </w:pPr>
      <w:r w:rsidRPr="54A69DE2">
        <w:rPr>
          <w:rFonts w:eastAsiaTheme="minorEastAsia"/>
          <w:color w:val="000000" w:themeColor="text1"/>
          <w:sz w:val="28"/>
          <w:szCs w:val="28"/>
        </w:rPr>
        <w:t xml:space="preserve">The auditors can also collect samples of </w:t>
      </w:r>
      <w:r w:rsidR="0BE92E4E" w:rsidRPr="54A69DE2">
        <w:rPr>
          <w:rFonts w:eastAsiaTheme="minorEastAsia"/>
          <w:color w:val="000000" w:themeColor="text1"/>
          <w:sz w:val="28"/>
          <w:szCs w:val="28"/>
        </w:rPr>
        <w:t>transactions</w:t>
      </w:r>
      <w:r w:rsidRPr="54A69DE2">
        <w:rPr>
          <w:rFonts w:eastAsiaTheme="minorEastAsia"/>
          <w:color w:val="000000" w:themeColor="text1"/>
          <w:sz w:val="28"/>
          <w:szCs w:val="28"/>
        </w:rPr>
        <w:t xml:space="preserve"> or balances for testing </w:t>
      </w:r>
      <w:r w:rsidR="6248D025" w:rsidRPr="54A69DE2">
        <w:rPr>
          <w:rFonts w:eastAsiaTheme="minorEastAsia"/>
          <w:color w:val="000000" w:themeColor="text1"/>
          <w:sz w:val="28"/>
          <w:szCs w:val="28"/>
        </w:rPr>
        <w:t>purposes</w:t>
      </w:r>
      <w:r w:rsidRPr="54A69DE2">
        <w:rPr>
          <w:rFonts w:eastAsiaTheme="minorEastAsia"/>
          <w:color w:val="000000" w:themeColor="text1"/>
          <w:sz w:val="28"/>
          <w:szCs w:val="28"/>
        </w:rPr>
        <w:t xml:space="preserve">. These samples provide a good level of assurance and help them to draw a </w:t>
      </w:r>
      <w:r w:rsidR="4BA4A3AC" w:rsidRPr="54A69DE2">
        <w:rPr>
          <w:rFonts w:eastAsiaTheme="minorEastAsia"/>
          <w:color w:val="000000" w:themeColor="text1"/>
          <w:sz w:val="28"/>
          <w:szCs w:val="28"/>
        </w:rPr>
        <w:t>conclusion</w:t>
      </w:r>
      <w:r w:rsidRPr="54A69DE2">
        <w:rPr>
          <w:rFonts w:eastAsiaTheme="minorEastAsia"/>
          <w:color w:val="000000" w:themeColor="text1"/>
          <w:sz w:val="28"/>
          <w:szCs w:val="28"/>
        </w:rPr>
        <w:t xml:space="preserve"> regarding the entire population.</w:t>
      </w:r>
    </w:p>
    <w:p w14:paraId="26311F75" w14:textId="4E7F8CD9" w:rsidR="1FF2F75B" w:rsidRDefault="1FF2F75B" w:rsidP="7180C077">
      <w:pPr>
        <w:pStyle w:val="Heading4"/>
        <w:spacing w:before="0" w:after="300"/>
        <w:jc w:val="both"/>
        <w:rPr>
          <w:rFonts w:asciiTheme="minorHAnsi" w:eastAsiaTheme="minorEastAsia" w:hAnsiTheme="minorHAnsi" w:cstheme="minorBidi"/>
          <w:b/>
          <w:bCs/>
          <w:i w:val="0"/>
          <w:iCs w:val="0"/>
          <w:color w:val="000000" w:themeColor="text1"/>
          <w:sz w:val="28"/>
          <w:szCs w:val="28"/>
        </w:rPr>
      </w:pPr>
      <w:r w:rsidRPr="7180C077">
        <w:rPr>
          <w:rFonts w:asciiTheme="minorHAnsi" w:eastAsiaTheme="minorEastAsia" w:hAnsiTheme="minorHAnsi" w:cstheme="minorBidi"/>
          <w:b/>
          <w:bCs/>
          <w:i w:val="0"/>
          <w:iCs w:val="0"/>
          <w:color w:val="000000" w:themeColor="text1"/>
          <w:sz w:val="28"/>
          <w:szCs w:val="28"/>
        </w:rPr>
        <w:t>5 – Physical Inspection</w:t>
      </w:r>
    </w:p>
    <w:p w14:paraId="1D777D39" w14:textId="48763E54" w:rsidR="1FF2F75B" w:rsidRDefault="1FF2F75B" w:rsidP="54A69DE2">
      <w:pPr>
        <w:spacing w:after="300"/>
        <w:jc w:val="both"/>
        <w:rPr>
          <w:rFonts w:eastAsiaTheme="minorEastAsia"/>
          <w:color w:val="000000" w:themeColor="text1"/>
          <w:sz w:val="28"/>
          <w:szCs w:val="28"/>
        </w:rPr>
      </w:pPr>
      <w:r w:rsidRPr="54A69DE2">
        <w:rPr>
          <w:rFonts w:eastAsiaTheme="minorEastAsia"/>
          <w:color w:val="000000" w:themeColor="text1"/>
          <w:sz w:val="28"/>
          <w:szCs w:val="28"/>
        </w:rPr>
        <w:t xml:space="preserve">The auditor physically </w:t>
      </w:r>
      <w:r w:rsidR="0CEA451E" w:rsidRPr="54A69DE2">
        <w:rPr>
          <w:rFonts w:eastAsiaTheme="minorEastAsia"/>
          <w:color w:val="000000" w:themeColor="text1"/>
          <w:sz w:val="28"/>
          <w:szCs w:val="28"/>
        </w:rPr>
        <w:t>goes</w:t>
      </w:r>
      <w:r w:rsidRPr="54A69DE2">
        <w:rPr>
          <w:rFonts w:eastAsiaTheme="minorEastAsia"/>
          <w:color w:val="000000" w:themeColor="text1"/>
          <w:sz w:val="28"/>
          <w:szCs w:val="28"/>
        </w:rPr>
        <w:t xml:space="preserve"> to inspect the assets of the company to look at their condition and existence and then </w:t>
      </w:r>
      <w:r w:rsidR="453EBB70" w:rsidRPr="54A69DE2">
        <w:rPr>
          <w:rFonts w:eastAsiaTheme="minorEastAsia"/>
          <w:color w:val="000000" w:themeColor="text1"/>
          <w:sz w:val="28"/>
          <w:szCs w:val="28"/>
        </w:rPr>
        <w:t>evaluates</w:t>
      </w:r>
      <w:r w:rsidRPr="54A69DE2">
        <w:rPr>
          <w:rFonts w:eastAsiaTheme="minorEastAsia"/>
          <w:color w:val="000000" w:themeColor="text1"/>
          <w:sz w:val="28"/>
          <w:szCs w:val="28"/>
        </w:rPr>
        <w:t xml:space="preserve"> them.</w:t>
      </w:r>
    </w:p>
    <w:p w14:paraId="4ED0E764" w14:textId="16A70BB5" w:rsidR="1FF2F75B" w:rsidRDefault="1FF2F75B" w:rsidP="7180C077">
      <w:pPr>
        <w:pStyle w:val="Heading4"/>
        <w:spacing w:before="0" w:after="300"/>
        <w:jc w:val="both"/>
        <w:rPr>
          <w:rFonts w:asciiTheme="minorHAnsi" w:eastAsiaTheme="minorEastAsia" w:hAnsiTheme="minorHAnsi" w:cstheme="minorBidi"/>
          <w:b/>
          <w:bCs/>
          <w:i w:val="0"/>
          <w:iCs w:val="0"/>
          <w:color w:val="000000" w:themeColor="text1"/>
          <w:sz w:val="28"/>
          <w:szCs w:val="28"/>
        </w:rPr>
      </w:pPr>
      <w:r w:rsidRPr="7180C077">
        <w:rPr>
          <w:rFonts w:asciiTheme="minorHAnsi" w:eastAsiaTheme="minorEastAsia" w:hAnsiTheme="minorHAnsi" w:cstheme="minorBidi"/>
          <w:b/>
          <w:bCs/>
          <w:i w:val="0"/>
          <w:iCs w:val="0"/>
          <w:color w:val="000000" w:themeColor="text1"/>
          <w:sz w:val="28"/>
          <w:szCs w:val="28"/>
        </w:rPr>
        <w:t>6 – Inquiry</w:t>
      </w:r>
    </w:p>
    <w:p w14:paraId="4B90F91C" w14:textId="3F6B45CB" w:rsidR="1FF2F75B" w:rsidRDefault="1FF2F75B" w:rsidP="54A69DE2">
      <w:pPr>
        <w:spacing w:after="300"/>
        <w:jc w:val="both"/>
        <w:rPr>
          <w:rFonts w:eastAsiaTheme="minorEastAsia"/>
          <w:color w:val="000000" w:themeColor="text1"/>
          <w:sz w:val="28"/>
          <w:szCs w:val="28"/>
        </w:rPr>
      </w:pPr>
      <w:r w:rsidRPr="54A69DE2">
        <w:rPr>
          <w:rFonts w:eastAsiaTheme="minorEastAsia"/>
          <w:color w:val="000000" w:themeColor="text1"/>
          <w:sz w:val="28"/>
          <w:szCs w:val="28"/>
        </w:rPr>
        <w:t xml:space="preserve">They may interview people </w:t>
      </w:r>
      <w:r w:rsidR="0DED286A" w:rsidRPr="54A69DE2">
        <w:rPr>
          <w:rFonts w:eastAsiaTheme="minorEastAsia"/>
          <w:color w:val="000000" w:themeColor="text1"/>
          <w:sz w:val="28"/>
          <w:szCs w:val="28"/>
        </w:rPr>
        <w:t>from</w:t>
      </w:r>
      <w:r w:rsidRPr="54A69DE2">
        <w:rPr>
          <w:rFonts w:eastAsiaTheme="minorEastAsia"/>
          <w:color w:val="000000" w:themeColor="text1"/>
          <w:sz w:val="28"/>
          <w:szCs w:val="28"/>
        </w:rPr>
        <w:t xml:space="preserve"> the company, who may be from </w:t>
      </w:r>
      <w:r w:rsidR="0AC0B50C" w:rsidRPr="54A69DE2">
        <w:rPr>
          <w:rFonts w:eastAsiaTheme="minorEastAsia"/>
          <w:color w:val="000000" w:themeColor="text1"/>
          <w:sz w:val="28"/>
          <w:szCs w:val="28"/>
        </w:rPr>
        <w:t>the finance</w:t>
      </w:r>
      <w:r w:rsidRPr="54A69DE2">
        <w:rPr>
          <w:rFonts w:eastAsiaTheme="minorEastAsia"/>
          <w:color w:val="000000" w:themeColor="text1"/>
          <w:sz w:val="28"/>
          <w:szCs w:val="28"/>
        </w:rPr>
        <w:t xml:space="preserve"> department or not, </w:t>
      </w:r>
      <w:r w:rsidR="739E81C2" w:rsidRPr="54A69DE2">
        <w:rPr>
          <w:rFonts w:eastAsiaTheme="minorEastAsia"/>
          <w:color w:val="000000" w:themeColor="text1"/>
          <w:sz w:val="28"/>
          <w:szCs w:val="28"/>
        </w:rPr>
        <w:t>and</w:t>
      </w:r>
      <w:r w:rsidRPr="54A69DE2">
        <w:rPr>
          <w:rFonts w:eastAsiaTheme="minorEastAsia"/>
          <w:color w:val="000000" w:themeColor="text1"/>
          <w:sz w:val="28"/>
          <w:szCs w:val="28"/>
        </w:rPr>
        <w:t xml:space="preserve"> obtain the necessary information and explanation regarding any doubt. They may also send </w:t>
      </w:r>
      <w:r w:rsidR="5F965C14" w:rsidRPr="54A69DE2">
        <w:rPr>
          <w:rFonts w:eastAsiaTheme="minorEastAsia"/>
          <w:color w:val="000000" w:themeColor="text1"/>
          <w:sz w:val="28"/>
          <w:szCs w:val="28"/>
        </w:rPr>
        <w:t>requests</w:t>
      </w:r>
      <w:r w:rsidRPr="54A69DE2">
        <w:rPr>
          <w:rFonts w:eastAsiaTheme="minorEastAsia"/>
          <w:color w:val="000000" w:themeColor="text1"/>
          <w:sz w:val="28"/>
          <w:szCs w:val="28"/>
        </w:rPr>
        <w:t xml:space="preserve"> for information to third parties like </w:t>
      </w:r>
      <w:r w:rsidR="4256E184" w:rsidRPr="54A69DE2">
        <w:rPr>
          <w:rFonts w:eastAsiaTheme="minorEastAsia"/>
          <w:color w:val="000000" w:themeColor="text1"/>
          <w:sz w:val="28"/>
          <w:szCs w:val="28"/>
        </w:rPr>
        <w:t>banks</w:t>
      </w:r>
      <w:r w:rsidRPr="54A69DE2">
        <w:rPr>
          <w:rFonts w:eastAsiaTheme="minorEastAsia"/>
          <w:color w:val="000000" w:themeColor="text1"/>
          <w:sz w:val="28"/>
          <w:szCs w:val="28"/>
        </w:rPr>
        <w:t xml:space="preserve">, customers, </w:t>
      </w:r>
      <w:r w:rsidR="2D0ABE5C" w:rsidRPr="54A69DE2">
        <w:rPr>
          <w:rFonts w:eastAsiaTheme="minorEastAsia"/>
          <w:color w:val="000000" w:themeColor="text1"/>
          <w:sz w:val="28"/>
          <w:szCs w:val="28"/>
        </w:rPr>
        <w:t>etc.</w:t>
      </w:r>
      <w:r w:rsidRPr="54A69DE2">
        <w:rPr>
          <w:rFonts w:eastAsiaTheme="minorEastAsia"/>
          <w:color w:val="000000" w:themeColor="text1"/>
          <w:sz w:val="28"/>
          <w:szCs w:val="28"/>
        </w:rPr>
        <w:t xml:space="preserve"> to get clarity.</w:t>
      </w:r>
    </w:p>
    <w:p w14:paraId="40EDED51" w14:textId="5E3AB21E" w:rsidR="1FF2F75B" w:rsidRDefault="1FF2F75B" w:rsidP="54A69DE2">
      <w:pPr>
        <w:pStyle w:val="Heading4"/>
        <w:spacing w:before="0" w:after="300"/>
        <w:jc w:val="both"/>
        <w:rPr>
          <w:rFonts w:asciiTheme="minorHAnsi" w:eastAsiaTheme="minorEastAsia" w:hAnsiTheme="minorHAnsi" w:cstheme="minorBidi"/>
          <w:b/>
          <w:bCs/>
          <w:i w:val="0"/>
          <w:iCs w:val="0"/>
          <w:color w:val="000000" w:themeColor="text1"/>
          <w:sz w:val="28"/>
          <w:szCs w:val="28"/>
        </w:rPr>
      </w:pPr>
      <w:r w:rsidRPr="54A69DE2">
        <w:rPr>
          <w:rFonts w:asciiTheme="minorHAnsi" w:eastAsiaTheme="minorEastAsia" w:hAnsiTheme="minorHAnsi" w:cstheme="minorBidi"/>
          <w:b/>
          <w:bCs/>
          <w:i w:val="0"/>
          <w:iCs w:val="0"/>
          <w:color w:val="000000" w:themeColor="text1"/>
          <w:sz w:val="28"/>
          <w:szCs w:val="28"/>
        </w:rPr>
        <w:t>7 – Reconciliation</w:t>
      </w:r>
    </w:p>
    <w:p w14:paraId="77742CDB" w14:textId="270C1A7B" w:rsidR="1FF2F75B" w:rsidRDefault="1FF2F75B" w:rsidP="7180C077">
      <w:pPr>
        <w:spacing w:after="300"/>
        <w:jc w:val="both"/>
        <w:rPr>
          <w:rFonts w:eastAsiaTheme="minorEastAsia"/>
          <w:color w:val="000000" w:themeColor="text1"/>
          <w:sz w:val="28"/>
          <w:szCs w:val="28"/>
        </w:rPr>
      </w:pPr>
      <w:r w:rsidRPr="7180C077">
        <w:rPr>
          <w:rFonts w:eastAsiaTheme="minorEastAsia"/>
          <w:color w:val="000000" w:themeColor="text1"/>
          <w:sz w:val="28"/>
          <w:szCs w:val="28"/>
        </w:rPr>
        <w:t xml:space="preserve">The auditors also go through the reconciliation reports and </w:t>
      </w:r>
      <w:proofErr w:type="spellStart"/>
      <w:r w:rsidRPr="7180C077">
        <w:rPr>
          <w:rFonts w:eastAsiaTheme="minorEastAsia"/>
          <w:color w:val="000000" w:themeColor="text1"/>
          <w:sz w:val="28"/>
          <w:szCs w:val="28"/>
        </w:rPr>
        <w:t>analyse</w:t>
      </w:r>
      <w:proofErr w:type="spellEnd"/>
      <w:r w:rsidRPr="7180C077">
        <w:rPr>
          <w:rFonts w:eastAsiaTheme="minorEastAsia"/>
          <w:color w:val="000000" w:themeColor="text1"/>
          <w:sz w:val="28"/>
          <w:szCs w:val="28"/>
        </w:rPr>
        <w:t xml:space="preserve"> them in details and get reasonable assurance regarding the authenticity of the transactions.</w:t>
      </w:r>
    </w:p>
    <w:p w14:paraId="04484A14" w14:textId="4C1BFCD5" w:rsidR="7180C077" w:rsidRDefault="7180C077" w:rsidP="7180C077">
      <w:pPr>
        <w:pStyle w:val="Heading1"/>
        <w:spacing w:before="0" w:after="150"/>
        <w:jc w:val="both"/>
        <w:rPr>
          <w:rFonts w:asciiTheme="minorHAnsi" w:eastAsiaTheme="minorEastAsia" w:hAnsiTheme="minorHAnsi" w:cstheme="minorBidi"/>
          <w:color w:val="000000" w:themeColor="text1"/>
          <w:sz w:val="28"/>
          <w:szCs w:val="28"/>
        </w:rPr>
      </w:pPr>
    </w:p>
    <w:p w14:paraId="2F0DEBF0" w14:textId="0E0DBA8B" w:rsidR="59F3D4CB" w:rsidRDefault="59F3D4CB" w:rsidP="7180C077">
      <w:pPr>
        <w:pStyle w:val="Heading1"/>
        <w:spacing w:before="0" w:after="15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 xml:space="preserve">What Is Vouching In Auditing? </w:t>
      </w:r>
    </w:p>
    <w:p w14:paraId="42CAA566" w14:textId="642DE49C" w:rsidR="59F3D4CB" w:rsidRDefault="59F3D4CB" w:rsidP="7180C077">
      <w:pPr>
        <w:pStyle w:val="Heading1"/>
        <w:spacing w:before="0" w:after="150"/>
        <w:jc w:val="both"/>
        <w:rPr>
          <w:rFonts w:asciiTheme="minorHAnsi" w:eastAsiaTheme="minorEastAsia" w:hAnsiTheme="minorHAnsi" w:cstheme="minorBidi"/>
          <w:b/>
          <w:bCs/>
          <w:color w:val="000000" w:themeColor="text1"/>
          <w:sz w:val="28"/>
          <w:szCs w:val="28"/>
        </w:rPr>
      </w:pPr>
      <w:r w:rsidRPr="7180C077">
        <w:rPr>
          <w:rFonts w:asciiTheme="minorHAnsi" w:eastAsiaTheme="minorEastAsia" w:hAnsiTheme="minorHAnsi" w:cstheme="minorBidi"/>
          <w:b/>
          <w:bCs/>
          <w:color w:val="000000" w:themeColor="text1"/>
          <w:sz w:val="28"/>
          <w:szCs w:val="28"/>
        </w:rPr>
        <w:t>Definition Of Vouching</w:t>
      </w:r>
    </w:p>
    <w:p w14:paraId="08E42908" w14:textId="77263263" w:rsidR="59F3D4CB" w:rsidRDefault="59F3D4CB" w:rsidP="7180C077">
      <w:pPr>
        <w:shd w:val="clear" w:color="auto" w:fill="FFFFFF" w:themeFill="background1"/>
        <w:ind w:left="-20" w:right="-20"/>
        <w:jc w:val="both"/>
        <w:rPr>
          <w:rFonts w:eastAsiaTheme="minorEastAsia"/>
          <w:i/>
          <w:iCs/>
          <w:color w:val="000000" w:themeColor="text1"/>
          <w:sz w:val="28"/>
          <w:szCs w:val="28"/>
        </w:rPr>
      </w:pPr>
      <w:r w:rsidRPr="7180C077">
        <w:rPr>
          <w:rFonts w:eastAsiaTheme="minorEastAsia"/>
          <w:i/>
          <w:iCs/>
          <w:color w:val="000000" w:themeColor="text1"/>
          <w:sz w:val="28"/>
          <w:szCs w:val="28"/>
        </w:rPr>
        <w:t>Vouching is a procedure that auditors use to authorize the credibility of the entries allowed in the books of accounts. In other words, it is the documentation that helps the auditors to check the authentication and the accuracy of the documents that the client has presented.</w:t>
      </w:r>
    </w:p>
    <w:p w14:paraId="321999EE" w14:textId="5FBBC334" w:rsidR="2A3266FF" w:rsidRDefault="2A3266FF" w:rsidP="54A69DE2">
      <w:pPr>
        <w:pStyle w:val="Heading2"/>
        <w:shd w:val="clear" w:color="auto" w:fill="FFFFFF" w:themeFill="background1"/>
        <w:spacing w:before="0" w:after="300"/>
        <w:jc w:val="both"/>
        <w:rPr>
          <w:rFonts w:asciiTheme="minorHAnsi" w:eastAsiaTheme="minorEastAsia" w:hAnsiTheme="minorHAnsi" w:cstheme="minorBidi"/>
          <w:b/>
          <w:bCs/>
          <w:color w:val="000000" w:themeColor="text1"/>
          <w:sz w:val="28"/>
          <w:szCs w:val="28"/>
        </w:rPr>
      </w:pPr>
      <w:r w:rsidRPr="54A69DE2">
        <w:rPr>
          <w:rFonts w:asciiTheme="minorHAnsi" w:eastAsiaTheme="minorEastAsia" w:hAnsiTheme="minorHAnsi" w:cstheme="minorBidi"/>
          <w:b/>
          <w:bCs/>
          <w:color w:val="000000" w:themeColor="text1"/>
          <w:sz w:val="28"/>
          <w:szCs w:val="28"/>
        </w:rPr>
        <w:t xml:space="preserve">Types And Sources </w:t>
      </w:r>
      <w:r w:rsidR="62743909" w:rsidRPr="54A69DE2">
        <w:rPr>
          <w:rFonts w:asciiTheme="minorHAnsi" w:eastAsiaTheme="minorEastAsia" w:hAnsiTheme="minorHAnsi" w:cstheme="minorBidi"/>
          <w:b/>
          <w:bCs/>
          <w:color w:val="000000" w:themeColor="text1"/>
          <w:sz w:val="28"/>
          <w:szCs w:val="28"/>
        </w:rPr>
        <w:t>of</w:t>
      </w:r>
      <w:r w:rsidRPr="54A69DE2">
        <w:rPr>
          <w:rFonts w:asciiTheme="minorHAnsi" w:eastAsiaTheme="minorEastAsia" w:hAnsiTheme="minorHAnsi" w:cstheme="minorBidi"/>
          <w:b/>
          <w:bCs/>
          <w:color w:val="000000" w:themeColor="text1"/>
          <w:sz w:val="28"/>
          <w:szCs w:val="28"/>
        </w:rPr>
        <w:t xml:space="preserve"> Vouching</w:t>
      </w:r>
    </w:p>
    <w:p w14:paraId="4F2A90CE" w14:textId="0A1491DD" w:rsidR="2A3266FF" w:rsidRDefault="2A3266FF" w:rsidP="54A69DE2">
      <w:pPr>
        <w:shd w:val="clear" w:color="auto" w:fill="FFFFFF" w:themeFill="background1"/>
        <w:jc w:val="both"/>
        <w:rPr>
          <w:rFonts w:eastAsiaTheme="minorEastAsia"/>
          <w:color w:val="000000" w:themeColor="text1"/>
          <w:sz w:val="28"/>
          <w:szCs w:val="28"/>
        </w:rPr>
      </w:pPr>
      <w:r w:rsidRPr="54A69DE2">
        <w:rPr>
          <w:rFonts w:eastAsiaTheme="minorEastAsia"/>
          <w:color w:val="000000" w:themeColor="text1"/>
          <w:sz w:val="28"/>
          <w:szCs w:val="28"/>
        </w:rPr>
        <w:t xml:space="preserve">Auditors use two types of vouchers during the auditing process. They can either be primary or </w:t>
      </w:r>
      <w:r w:rsidR="4124A66C" w:rsidRPr="54A69DE2">
        <w:rPr>
          <w:rFonts w:eastAsiaTheme="minorEastAsia"/>
          <w:color w:val="000000" w:themeColor="text1"/>
          <w:sz w:val="28"/>
          <w:szCs w:val="28"/>
        </w:rPr>
        <w:t>collateral</w:t>
      </w:r>
      <w:r w:rsidRPr="54A69DE2">
        <w:rPr>
          <w:rFonts w:eastAsiaTheme="minorEastAsia"/>
          <w:color w:val="000000" w:themeColor="text1"/>
          <w:sz w:val="28"/>
          <w:szCs w:val="28"/>
        </w:rPr>
        <w:t>.</w:t>
      </w:r>
    </w:p>
    <w:p w14:paraId="76A76862" w14:textId="24791865" w:rsidR="2A3266FF" w:rsidRDefault="2A3266FF" w:rsidP="7180C077">
      <w:pPr>
        <w:pStyle w:val="ListParagraph"/>
        <w:numPr>
          <w:ilvl w:val="0"/>
          <w:numId w:val="6"/>
        </w:numPr>
        <w:shd w:val="clear" w:color="auto" w:fill="FFFFFF" w:themeFill="background1"/>
        <w:spacing w:after="0"/>
        <w:ind w:left="-20"/>
        <w:jc w:val="both"/>
        <w:rPr>
          <w:rFonts w:eastAsiaTheme="minorEastAsia"/>
          <w:color w:val="000000" w:themeColor="text1"/>
          <w:sz w:val="28"/>
          <w:szCs w:val="28"/>
        </w:rPr>
      </w:pPr>
      <w:r w:rsidRPr="7180C077">
        <w:rPr>
          <w:rFonts w:eastAsiaTheme="minorEastAsia"/>
          <w:color w:val="000000" w:themeColor="text1"/>
          <w:sz w:val="28"/>
          <w:szCs w:val="28"/>
        </w:rPr>
        <w:t>Primary Vouchers: These are the original copies of the company’s vouchers.</w:t>
      </w:r>
    </w:p>
    <w:p w14:paraId="0E2D2991" w14:textId="24C894C9" w:rsidR="2A3266FF" w:rsidRDefault="2A3266FF" w:rsidP="7180C077">
      <w:pPr>
        <w:pStyle w:val="ListParagraph"/>
        <w:numPr>
          <w:ilvl w:val="0"/>
          <w:numId w:val="6"/>
        </w:numPr>
        <w:shd w:val="clear" w:color="auto" w:fill="FFFFFF" w:themeFill="background1"/>
        <w:spacing w:after="0"/>
        <w:ind w:left="-20"/>
        <w:jc w:val="both"/>
        <w:rPr>
          <w:rFonts w:eastAsiaTheme="minorEastAsia"/>
          <w:color w:val="000000" w:themeColor="text1"/>
          <w:sz w:val="28"/>
          <w:szCs w:val="28"/>
        </w:rPr>
      </w:pPr>
      <w:r w:rsidRPr="7180C077">
        <w:rPr>
          <w:rFonts w:eastAsiaTheme="minorEastAsia"/>
          <w:color w:val="000000" w:themeColor="text1"/>
          <w:sz w:val="28"/>
          <w:szCs w:val="28"/>
        </w:rPr>
        <w:t>Collateral Vouchers: Collateral Vouchers are duplicate copies (or photocopies) of the original invoices or bills that auditors use for verification purposes.</w:t>
      </w:r>
    </w:p>
    <w:p w14:paraId="2D9C9CDF" w14:textId="772C0B29" w:rsidR="24C5FBC5" w:rsidRDefault="24C5FBC5" w:rsidP="7180C077">
      <w:pPr>
        <w:shd w:val="clear" w:color="auto" w:fill="FFFFFF" w:themeFill="background1"/>
        <w:spacing w:after="0"/>
        <w:jc w:val="both"/>
        <w:rPr>
          <w:rFonts w:eastAsiaTheme="minorEastAsia"/>
          <w:color w:val="000000" w:themeColor="text1"/>
          <w:sz w:val="28"/>
          <w:szCs w:val="28"/>
        </w:rPr>
      </w:pPr>
      <w:r w:rsidRPr="7180C077">
        <w:rPr>
          <w:rFonts w:eastAsiaTheme="minorEastAsia"/>
          <w:color w:val="000000" w:themeColor="text1"/>
          <w:sz w:val="28"/>
          <w:szCs w:val="28"/>
        </w:rPr>
        <w:t>As far as sources of vouching are concerned, they can be seen as internal or external.</w:t>
      </w:r>
    </w:p>
    <w:p w14:paraId="264E7DA4" w14:textId="57F28CD2" w:rsidR="2A3266FF" w:rsidRDefault="2A3266FF" w:rsidP="7180C077">
      <w:pPr>
        <w:pStyle w:val="ListParagraph"/>
        <w:numPr>
          <w:ilvl w:val="0"/>
          <w:numId w:val="6"/>
        </w:numPr>
        <w:spacing w:after="0"/>
        <w:ind w:left="-20"/>
        <w:jc w:val="both"/>
        <w:rPr>
          <w:rFonts w:eastAsiaTheme="minorEastAsia"/>
          <w:color w:val="000000" w:themeColor="text1"/>
          <w:sz w:val="28"/>
          <w:szCs w:val="28"/>
        </w:rPr>
      </w:pPr>
      <w:r w:rsidRPr="7180C077">
        <w:rPr>
          <w:rFonts w:eastAsiaTheme="minorEastAsia"/>
          <w:color w:val="000000" w:themeColor="text1"/>
          <w:sz w:val="28"/>
          <w:szCs w:val="28"/>
        </w:rPr>
        <w:t>Internal Vouchers: Internal Vouchers are available from within the company. Examples of internal vouching include purchase orders received or inter-departmental sales.</w:t>
      </w:r>
    </w:p>
    <w:p w14:paraId="4A795741" w14:textId="34D3BCBB" w:rsidR="6FEE5488" w:rsidRDefault="6FEE5488" w:rsidP="7180C077">
      <w:pPr>
        <w:pStyle w:val="ListParagraph"/>
        <w:numPr>
          <w:ilvl w:val="0"/>
          <w:numId w:val="6"/>
        </w:numPr>
        <w:spacing w:after="0"/>
        <w:ind w:left="-20"/>
        <w:jc w:val="both"/>
        <w:rPr>
          <w:rFonts w:eastAsiaTheme="minorEastAsia"/>
          <w:color w:val="000000" w:themeColor="text1"/>
          <w:sz w:val="28"/>
          <w:szCs w:val="28"/>
        </w:rPr>
      </w:pPr>
      <w:r w:rsidRPr="7180C077">
        <w:rPr>
          <w:rFonts w:eastAsiaTheme="minorEastAsia"/>
          <w:color w:val="000000" w:themeColor="text1"/>
          <w:sz w:val="28"/>
          <w:szCs w:val="28"/>
        </w:rPr>
        <w:t>External Vouchers: External vouchers are generated from the company’s external sources.</w:t>
      </w:r>
      <w:r w:rsidR="2A3266FF" w:rsidRPr="7180C077">
        <w:rPr>
          <w:rFonts w:eastAsiaTheme="minorEastAsia"/>
          <w:color w:val="000000" w:themeColor="text1"/>
          <w:sz w:val="28"/>
          <w:szCs w:val="28"/>
        </w:rPr>
        <w:t xml:space="preserve"> Examples of external vouching include bank statements and invoices generated from banks.</w:t>
      </w:r>
    </w:p>
    <w:p w14:paraId="44F3764D" w14:textId="0372E9D4" w:rsidR="7180C077" w:rsidRDefault="7180C077" w:rsidP="7180C077">
      <w:pPr>
        <w:spacing w:after="0"/>
        <w:jc w:val="both"/>
        <w:rPr>
          <w:rFonts w:eastAsiaTheme="minorEastAsia"/>
          <w:color w:val="000000" w:themeColor="text1"/>
          <w:sz w:val="28"/>
          <w:szCs w:val="28"/>
        </w:rPr>
      </w:pPr>
    </w:p>
    <w:p w14:paraId="235CBB2C" w14:textId="317D3F38" w:rsidR="0D353A5F" w:rsidRDefault="0D353A5F" w:rsidP="7180C077">
      <w:pPr>
        <w:jc w:val="both"/>
        <w:rPr>
          <w:rFonts w:eastAsiaTheme="minorEastAsia"/>
          <w:b/>
          <w:bCs/>
          <w:color w:val="000000" w:themeColor="text1"/>
          <w:sz w:val="28"/>
          <w:szCs w:val="28"/>
        </w:rPr>
      </w:pPr>
      <w:r w:rsidRPr="7180C077">
        <w:rPr>
          <w:rFonts w:eastAsiaTheme="minorEastAsia"/>
          <w:b/>
          <w:bCs/>
          <w:color w:val="000000" w:themeColor="text1"/>
          <w:sz w:val="28"/>
          <w:szCs w:val="28"/>
        </w:rPr>
        <w:t>Audit of Payments</w:t>
      </w:r>
    </w:p>
    <w:p w14:paraId="00D341AC" w14:textId="3D83D4DF"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Purchase of goods</w:t>
      </w:r>
    </w:p>
    <w:p w14:paraId="4CA59396" w14:textId="1FBF2E35"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Payment of wages and salaries</w:t>
      </w:r>
    </w:p>
    <w:p w14:paraId="35306AD5" w14:textId="5CC5B4CB"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Petty</w:t>
      </w:r>
    </w:p>
    <w:p w14:paraId="23CFE25C" w14:textId="3FF347A0"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Directors Remuneration</w:t>
      </w:r>
    </w:p>
    <w:p w14:paraId="3600BE62" w14:textId="32A974C6" w:rsidR="0D353A5F" w:rsidRDefault="0D353A5F" w:rsidP="7180C077">
      <w:pPr>
        <w:pStyle w:val="ListParagraph"/>
        <w:numPr>
          <w:ilvl w:val="0"/>
          <w:numId w:val="6"/>
        </w:numPr>
        <w:jc w:val="both"/>
        <w:rPr>
          <w:rFonts w:eastAsiaTheme="minorEastAsia"/>
          <w:color w:val="000000" w:themeColor="text1"/>
          <w:sz w:val="28"/>
          <w:szCs w:val="28"/>
        </w:rPr>
      </w:pPr>
      <w:r w:rsidRPr="54A69DE2">
        <w:rPr>
          <w:rFonts w:eastAsiaTheme="minorEastAsia"/>
          <w:color w:val="000000" w:themeColor="text1"/>
          <w:sz w:val="28"/>
          <w:szCs w:val="28"/>
        </w:rPr>
        <w:t xml:space="preserve">Purchase of </w:t>
      </w:r>
      <w:r w:rsidR="37DE8275" w:rsidRPr="54A69DE2">
        <w:rPr>
          <w:rFonts w:eastAsiaTheme="minorEastAsia"/>
          <w:color w:val="000000" w:themeColor="text1"/>
          <w:sz w:val="28"/>
          <w:szCs w:val="28"/>
        </w:rPr>
        <w:t>Assets (</w:t>
      </w:r>
      <w:r w:rsidRPr="54A69DE2">
        <w:rPr>
          <w:rFonts w:eastAsiaTheme="minorEastAsia"/>
          <w:color w:val="000000" w:themeColor="text1"/>
          <w:sz w:val="28"/>
          <w:szCs w:val="28"/>
        </w:rPr>
        <w:t>Immovable and Movable)</w:t>
      </w:r>
    </w:p>
    <w:p w14:paraId="639D6664" w14:textId="561E2CB3"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Assets acquired on hire purchase</w:t>
      </w:r>
    </w:p>
    <w:p w14:paraId="2EE7EE72" w14:textId="1D97179A"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Payment for various expenses</w:t>
      </w:r>
    </w:p>
    <w:p w14:paraId="51C545D1" w14:textId="058A79BE"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Payment of taxes</w:t>
      </w:r>
    </w:p>
    <w:p w14:paraId="5AD1EA85" w14:textId="019CEBA0"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Customs and Excise duties</w:t>
      </w:r>
    </w:p>
    <w:p w14:paraId="21682C3E" w14:textId="57EE7E41"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Travelling expenses and allowances</w:t>
      </w:r>
    </w:p>
    <w:p w14:paraId="288649BB" w14:textId="1DFB0C27"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Loans</w:t>
      </w:r>
    </w:p>
    <w:p w14:paraId="2B947737" w14:textId="278C35DE"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Preliminary expenses</w:t>
      </w:r>
    </w:p>
    <w:p w14:paraId="2EEA9B89" w14:textId="26FE44EC"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Bank charges</w:t>
      </w:r>
    </w:p>
    <w:p w14:paraId="55E2825E" w14:textId="28088073"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Advertisement expenses</w:t>
      </w:r>
    </w:p>
    <w:p w14:paraId="351EC00A" w14:textId="1515EFBC"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Repairs to assets</w:t>
      </w:r>
    </w:p>
    <w:p w14:paraId="21CB5133" w14:textId="63596A57"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Payment of dividends</w:t>
      </w:r>
    </w:p>
    <w:p w14:paraId="766D95ED" w14:textId="064210DF" w:rsidR="0D353A5F" w:rsidRDefault="0D353A5F" w:rsidP="7180C077">
      <w:pPr>
        <w:pStyle w:val="ListParagraph"/>
        <w:numPr>
          <w:ilvl w:val="0"/>
          <w:numId w:val="6"/>
        </w:numPr>
        <w:jc w:val="both"/>
        <w:rPr>
          <w:rFonts w:eastAsiaTheme="minorEastAsia"/>
          <w:color w:val="000000" w:themeColor="text1"/>
          <w:sz w:val="28"/>
          <w:szCs w:val="28"/>
        </w:rPr>
      </w:pPr>
      <w:r w:rsidRPr="7180C077">
        <w:rPr>
          <w:rFonts w:eastAsiaTheme="minorEastAsia"/>
          <w:color w:val="000000" w:themeColor="text1"/>
          <w:sz w:val="28"/>
          <w:szCs w:val="28"/>
        </w:rPr>
        <w:t>Retirement gratuity to employees</w:t>
      </w:r>
    </w:p>
    <w:p w14:paraId="0F233692" w14:textId="62759944" w:rsidR="0D353A5F" w:rsidRDefault="0D353A5F" w:rsidP="7180C077">
      <w:pPr>
        <w:jc w:val="both"/>
        <w:rPr>
          <w:rFonts w:eastAsiaTheme="minorEastAsia"/>
          <w:b/>
          <w:bCs/>
          <w:color w:val="000000" w:themeColor="text1"/>
          <w:sz w:val="28"/>
          <w:szCs w:val="28"/>
        </w:rPr>
      </w:pPr>
      <w:r w:rsidRPr="7180C077">
        <w:rPr>
          <w:rFonts w:eastAsiaTheme="minorEastAsia"/>
          <w:b/>
          <w:bCs/>
          <w:color w:val="000000" w:themeColor="text1"/>
          <w:sz w:val="28"/>
          <w:szCs w:val="28"/>
        </w:rPr>
        <w:t>Audit of Receipts</w:t>
      </w:r>
    </w:p>
    <w:p w14:paraId="1898E705" w14:textId="62273D3A"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Auditing of cash receipts</w:t>
      </w:r>
    </w:p>
    <w:p w14:paraId="7E6F5EAD" w14:textId="48ADA4B6"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Cash sales</w:t>
      </w:r>
    </w:p>
    <w:p w14:paraId="1AB9BA4F" w14:textId="7347C3C3"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Receipts from debtors</w:t>
      </w:r>
    </w:p>
    <w:p w14:paraId="556C5697" w14:textId="68E303C7"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Income from interests, dividends</w:t>
      </w:r>
    </w:p>
    <w:p w14:paraId="22DD7B8B" w14:textId="685B4194"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Rent received</w:t>
      </w:r>
    </w:p>
    <w:p w14:paraId="04AF6C9E" w14:textId="7154FD99"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Sale of investment</w:t>
      </w:r>
    </w:p>
    <w:p w14:paraId="34A541A0" w14:textId="00B31F8D"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Loans</w:t>
      </w:r>
    </w:p>
    <w:p w14:paraId="49173B00" w14:textId="455B8CDB"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Bills receivable</w:t>
      </w:r>
    </w:p>
    <w:p w14:paraId="0D1A536C" w14:textId="7F3A1061"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Commission</w:t>
      </w:r>
    </w:p>
    <w:p w14:paraId="6EFD1891" w14:textId="06E3535D"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Sale of Assets</w:t>
      </w:r>
    </w:p>
    <w:p w14:paraId="185A25F0" w14:textId="7C2CD9CB"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Royalty received</w:t>
      </w:r>
    </w:p>
    <w:p w14:paraId="77B24D02" w14:textId="1A64FD93" w:rsidR="0D353A5F" w:rsidRDefault="0D353A5F" w:rsidP="7180C077">
      <w:pPr>
        <w:pStyle w:val="ListParagraph"/>
        <w:numPr>
          <w:ilvl w:val="0"/>
          <w:numId w:val="5"/>
        </w:numPr>
        <w:jc w:val="both"/>
        <w:rPr>
          <w:rFonts w:eastAsiaTheme="minorEastAsia"/>
          <w:color w:val="000000" w:themeColor="text1"/>
          <w:sz w:val="28"/>
          <w:szCs w:val="28"/>
        </w:rPr>
      </w:pPr>
      <w:r w:rsidRPr="7180C077">
        <w:rPr>
          <w:rFonts w:eastAsiaTheme="minorEastAsia"/>
          <w:color w:val="000000" w:themeColor="text1"/>
          <w:sz w:val="28"/>
          <w:szCs w:val="28"/>
        </w:rPr>
        <w:t>Insurance Claims</w:t>
      </w:r>
    </w:p>
    <w:p w14:paraId="6CD13DC5" w14:textId="029041B9" w:rsidR="0D353A5F" w:rsidRDefault="0D353A5F" w:rsidP="7180C077">
      <w:pPr>
        <w:jc w:val="both"/>
        <w:rPr>
          <w:rFonts w:eastAsiaTheme="minorEastAsia"/>
          <w:b/>
          <w:bCs/>
          <w:color w:val="000000" w:themeColor="text1"/>
          <w:sz w:val="28"/>
          <w:szCs w:val="28"/>
        </w:rPr>
      </w:pPr>
      <w:r w:rsidRPr="7180C077">
        <w:rPr>
          <w:rFonts w:eastAsiaTheme="minorEastAsia"/>
          <w:b/>
          <w:bCs/>
          <w:color w:val="000000" w:themeColor="text1"/>
          <w:sz w:val="28"/>
          <w:szCs w:val="28"/>
        </w:rPr>
        <w:t>Audit of Purchase and Sales</w:t>
      </w:r>
    </w:p>
    <w:p w14:paraId="098CBC9E" w14:textId="6175418D" w:rsidR="0D353A5F" w:rsidRDefault="0D353A5F" w:rsidP="7180C077">
      <w:pPr>
        <w:pStyle w:val="ListParagraph"/>
        <w:numPr>
          <w:ilvl w:val="0"/>
          <w:numId w:val="4"/>
        </w:numPr>
        <w:jc w:val="both"/>
        <w:rPr>
          <w:rFonts w:eastAsiaTheme="minorEastAsia"/>
          <w:color w:val="000000" w:themeColor="text1"/>
          <w:sz w:val="28"/>
          <w:szCs w:val="28"/>
        </w:rPr>
      </w:pPr>
      <w:r w:rsidRPr="7180C077">
        <w:rPr>
          <w:rFonts w:eastAsiaTheme="minorEastAsia"/>
          <w:color w:val="000000" w:themeColor="text1"/>
          <w:sz w:val="28"/>
          <w:szCs w:val="28"/>
        </w:rPr>
        <w:t>Audit of purchase of goods</w:t>
      </w:r>
    </w:p>
    <w:p w14:paraId="7497D892" w14:textId="1D46188F" w:rsidR="0D353A5F" w:rsidRDefault="0D353A5F" w:rsidP="7180C077">
      <w:pPr>
        <w:pStyle w:val="ListParagraph"/>
        <w:numPr>
          <w:ilvl w:val="0"/>
          <w:numId w:val="4"/>
        </w:numPr>
        <w:jc w:val="both"/>
        <w:rPr>
          <w:rFonts w:eastAsiaTheme="minorEastAsia"/>
          <w:color w:val="000000" w:themeColor="text1"/>
          <w:sz w:val="28"/>
          <w:szCs w:val="28"/>
        </w:rPr>
      </w:pPr>
      <w:r w:rsidRPr="7180C077">
        <w:rPr>
          <w:rFonts w:eastAsiaTheme="minorEastAsia"/>
          <w:color w:val="000000" w:themeColor="text1"/>
          <w:sz w:val="28"/>
          <w:szCs w:val="28"/>
        </w:rPr>
        <w:t xml:space="preserve"> Audit of purchase return</w:t>
      </w:r>
    </w:p>
    <w:p w14:paraId="60BBD25A" w14:textId="71D37DC5" w:rsidR="0D353A5F" w:rsidRDefault="0D353A5F" w:rsidP="7180C077">
      <w:pPr>
        <w:pStyle w:val="ListParagraph"/>
        <w:numPr>
          <w:ilvl w:val="0"/>
          <w:numId w:val="4"/>
        </w:numPr>
        <w:jc w:val="both"/>
        <w:rPr>
          <w:rFonts w:eastAsiaTheme="minorEastAsia"/>
          <w:color w:val="000000" w:themeColor="text1"/>
          <w:sz w:val="28"/>
          <w:szCs w:val="28"/>
        </w:rPr>
      </w:pPr>
      <w:r w:rsidRPr="7180C077">
        <w:rPr>
          <w:rFonts w:eastAsiaTheme="minorEastAsia"/>
          <w:color w:val="000000" w:themeColor="text1"/>
          <w:sz w:val="28"/>
          <w:szCs w:val="28"/>
        </w:rPr>
        <w:t>Audit of sales</w:t>
      </w:r>
    </w:p>
    <w:p w14:paraId="4E8EAB92" w14:textId="5C70EF1D" w:rsidR="0D353A5F" w:rsidRDefault="0D353A5F" w:rsidP="7180C077">
      <w:pPr>
        <w:pStyle w:val="ListParagraph"/>
        <w:numPr>
          <w:ilvl w:val="0"/>
          <w:numId w:val="4"/>
        </w:numPr>
        <w:jc w:val="both"/>
        <w:rPr>
          <w:rFonts w:eastAsiaTheme="minorEastAsia"/>
          <w:color w:val="000000" w:themeColor="text1"/>
          <w:sz w:val="28"/>
          <w:szCs w:val="28"/>
        </w:rPr>
      </w:pPr>
      <w:r w:rsidRPr="7180C077">
        <w:rPr>
          <w:rFonts w:eastAsiaTheme="minorEastAsia"/>
          <w:color w:val="000000" w:themeColor="text1"/>
          <w:sz w:val="28"/>
          <w:szCs w:val="28"/>
        </w:rPr>
        <w:t>Sales return</w:t>
      </w:r>
    </w:p>
    <w:p w14:paraId="4DB71684" w14:textId="3C465550" w:rsidR="0D353A5F" w:rsidRDefault="0D353A5F" w:rsidP="7180C077">
      <w:pPr>
        <w:pStyle w:val="ListParagraph"/>
        <w:numPr>
          <w:ilvl w:val="0"/>
          <w:numId w:val="4"/>
        </w:numPr>
        <w:jc w:val="both"/>
        <w:rPr>
          <w:rFonts w:eastAsiaTheme="minorEastAsia"/>
          <w:color w:val="000000" w:themeColor="text1"/>
          <w:sz w:val="28"/>
          <w:szCs w:val="28"/>
        </w:rPr>
      </w:pPr>
      <w:r w:rsidRPr="54A69DE2">
        <w:rPr>
          <w:rFonts w:eastAsiaTheme="minorEastAsia"/>
          <w:color w:val="000000" w:themeColor="text1"/>
          <w:sz w:val="28"/>
          <w:szCs w:val="28"/>
        </w:rPr>
        <w:t xml:space="preserve">Audit of purchase ledger or </w:t>
      </w:r>
      <w:r w:rsidR="66BD1D61" w:rsidRPr="54A69DE2">
        <w:rPr>
          <w:rFonts w:eastAsiaTheme="minorEastAsia"/>
          <w:color w:val="000000" w:themeColor="text1"/>
          <w:sz w:val="28"/>
          <w:szCs w:val="28"/>
        </w:rPr>
        <w:t>supplier's</w:t>
      </w:r>
      <w:r w:rsidRPr="54A69DE2">
        <w:rPr>
          <w:rFonts w:eastAsiaTheme="minorEastAsia"/>
          <w:color w:val="000000" w:themeColor="text1"/>
          <w:sz w:val="28"/>
          <w:szCs w:val="28"/>
        </w:rPr>
        <w:t xml:space="preserve"> ledger</w:t>
      </w:r>
    </w:p>
    <w:p w14:paraId="4CF258C9" w14:textId="018F9CAC" w:rsidR="0D353A5F" w:rsidRDefault="0D353A5F" w:rsidP="7180C077">
      <w:pPr>
        <w:pStyle w:val="ListParagraph"/>
        <w:numPr>
          <w:ilvl w:val="0"/>
          <w:numId w:val="4"/>
        </w:numPr>
        <w:jc w:val="both"/>
        <w:rPr>
          <w:rFonts w:eastAsiaTheme="minorEastAsia"/>
          <w:color w:val="000000" w:themeColor="text1"/>
          <w:sz w:val="28"/>
          <w:szCs w:val="28"/>
        </w:rPr>
      </w:pPr>
      <w:r w:rsidRPr="54A69DE2">
        <w:rPr>
          <w:rFonts w:eastAsiaTheme="minorEastAsia"/>
          <w:color w:val="000000" w:themeColor="text1"/>
          <w:sz w:val="28"/>
          <w:szCs w:val="28"/>
        </w:rPr>
        <w:t xml:space="preserve">Audit of sales ledger or </w:t>
      </w:r>
      <w:r w:rsidR="0DA325A6" w:rsidRPr="54A69DE2">
        <w:rPr>
          <w:rFonts w:eastAsiaTheme="minorEastAsia"/>
          <w:color w:val="000000" w:themeColor="text1"/>
          <w:sz w:val="28"/>
          <w:szCs w:val="28"/>
        </w:rPr>
        <w:t>debtor's</w:t>
      </w:r>
      <w:r w:rsidRPr="54A69DE2">
        <w:rPr>
          <w:rFonts w:eastAsiaTheme="minorEastAsia"/>
          <w:color w:val="000000" w:themeColor="text1"/>
          <w:sz w:val="28"/>
          <w:szCs w:val="28"/>
        </w:rPr>
        <w:t xml:space="preserve"> ledger</w:t>
      </w:r>
    </w:p>
    <w:p w14:paraId="06B04FB9" w14:textId="10CD9A1B" w:rsidR="0D353A5F" w:rsidRDefault="0D353A5F" w:rsidP="7180C077">
      <w:pPr>
        <w:jc w:val="both"/>
        <w:rPr>
          <w:rFonts w:eastAsiaTheme="minorEastAsia"/>
          <w:b/>
          <w:bCs/>
          <w:color w:val="000000" w:themeColor="text1"/>
          <w:sz w:val="28"/>
          <w:szCs w:val="28"/>
        </w:rPr>
      </w:pPr>
      <w:r w:rsidRPr="7180C077">
        <w:rPr>
          <w:rFonts w:eastAsiaTheme="minorEastAsia"/>
          <w:b/>
          <w:bCs/>
          <w:color w:val="000000" w:themeColor="text1"/>
          <w:sz w:val="28"/>
          <w:szCs w:val="28"/>
        </w:rPr>
        <w:t>Audit of Assets</w:t>
      </w:r>
    </w:p>
    <w:p w14:paraId="46C3E18F" w14:textId="10BDCBCA"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Fixed Assets</w:t>
      </w:r>
    </w:p>
    <w:p w14:paraId="2358A96E" w14:textId="59728290"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Current Assets, loans and advances</w:t>
      </w:r>
    </w:p>
    <w:p w14:paraId="1E7C9EC1" w14:textId="75478754"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Miscellaneous Expenditure</w:t>
      </w:r>
    </w:p>
    <w:p w14:paraId="37200FE2" w14:textId="1787F612"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Leasehold property</w:t>
      </w:r>
    </w:p>
    <w:p w14:paraId="5034EC9F" w14:textId="1ED9212D"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Free hold property</w:t>
      </w:r>
    </w:p>
    <w:p w14:paraId="73C926EF" w14:textId="3832A8D2"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Plant and Machinery</w:t>
      </w:r>
    </w:p>
    <w:p w14:paraId="2441B7CB" w14:textId="5D5FE965"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Furniture fixtures and Fittings</w:t>
      </w:r>
    </w:p>
    <w:p w14:paraId="7CF29921" w14:textId="67F09604" w:rsidR="0D353A5F" w:rsidRDefault="0D353A5F" w:rsidP="7180C077">
      <w:pPr>
        <w:pStyle w:val="ListParagraph"/>
        <w:numPr>
          <w:ilvl w:val="0"/>
          <w:numId w:val="2"/>
        </w:numPr>
        <w:jc w:val="both"/>
        <w:rPr>
          <w:rFonts w:eastAsiaTheme="minorEastAsia"/>
          <w:color w:val="000000" w:themeColor="text1"/>
          <w:sz w:val="28"/>
          <w:szCs w:val="28"/>
        </w:rPr>
      </w:pPr>
      <w:r w:rsidRPr="54A69DE2">
        <w:rPr>
          <w:rFonts w:eastAsiaTheme="minorEastAsia"/>
          <w:color w:val="000000" w:themeColor="text1"/>
          <w:sz w:val="28"/>
          <w:szCs w:val="28"/>
        </w:rPr>
        <w:t xml:space="preserve">Patents and </w:t>
      </w:r>
      <w:r w:rsidR="610CD315" w:rsidRPr="54A69DE2">
        <w:rPr>
          <w:rFonts w:eastAsiaTheme="minorEastAsia"/>
          <w:color w:val="000000" w:themeColor="text1"/>
          <w:sz w:val="28"/>
          <w:szCs w:val="28"/>
        </w:rPr>
        <w:t>Trademark</w:t>
      </w:r>
    </w:p>
    <w:p w14:paraId="60E4CE5A" w14:textId="6941EA36"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Sundry Debtors/Book debts</w:t>
      </w:r>
    </w:p>
    <w:p w14:paraId="0308B2AB" w14:textId="17714E78"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 xml:space="preserve">Stock in hand/Inventory </w:t>
      </w:r>
    </w:p>
    <w:p w14:paraId="75C708B6" w14:textId="05A93E9C"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Bills Receivables</w:t>
      </w:r>
    </w:p>
    <w:p w14:paraId="04189546" w14:textId="73A24133"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Loans and Advances</w:t>
      </w:r>
    </w:p>
    <w:p w14:paraId="489B13F3" w14:textId="3941A9FE"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Cash in Hand</w:t>
      </w:r>
    </w:p>
    <w:p w14:paraId="3F4F8EC7" w14:textId="2CEB3FEF" w:rsidR="0D353A5F" w:rsidRDefault="0D353A5F" w:rsidP="7180C077">
      <w:pPr>
        <w:pStyle w:val="ListParagraph"/>
        <w:numPr>
          <w:ilvl w:val="0"/>
          <w:numId w:val="2"/>
        </w:numPr>
        <w:jc w:val="both"/>
        <w:rPr>
          <w:rFonts w:eastAsiaTheme="minorEastAsia"/>
          <w:color w:val="000000" w:themeColor="text1"/>
          <w:sz w:val="28"/>
          <w:szCs w:val="28"/>
        </w:rPr>
      </w:pPr>
      <w:r w:rsidRPr="7180C077">
        <w:rPr>
          <w:rFonts w:eastAsiaTheme="minorEastAsia"/>
          <w:color w:val="000000" w:themeColor="text1"/>
          <w:sz w:val="28"/>
          <w:szCs w:val="28"/>
        </w:rPr>
        <w:t>Cash at Bank</w:t>
      </w:r>
    </w:p>
    <w:p w14:paraId="3CA63385" w14:textId="231020D7" w:rsidR="0D353A5F" w:rsidRDefault="0D353A5F" w:rsidP="7180C077">
      <w:pPr>
        <w:jc w:val="both"/>
        <w:rPr>
          <w:rFonts w:eastAsiaTheme="minorEastAsia"/>
          <w:b/>
          <w:bCs/>
          <w:color w:val="000000" w:themeColor="text1"/>
          <w:sz w:val="28"/>
          <w:szCs w:val="28"/>
        </w:rPr>
      </w:pPr>
      <w:r w:rsidRPr="7180C077">
        <w:rPr>
          <w:rFonts w:eastAsiaTheme="minorEastAsia"/>
          <w:b/>
          <w:bCs/>
          <w:color w:val="000000" w:themeColor="text1"/>
          <w:sz w:val="28"/>
          <w:szCs w:val="28"/>
        </w:rPr>
        <w:t>Audit of Liabilities</w:t>
      </w:r>
    </w:p>
    <w:p w14:paraId="1F2CF994" w14:textId="53B005CE" w:rsidR="0D353A5F" w:rsidRDefault="0D353A5F" w:rsidP="7180C077">
      <w:pPr>
        <w:pStyle w:val="ListParagraph"/>
        <w:numPr>
          <w:ilvl w:val="0"/>
          <w:numId w:val="1"/>
        </w:numPr>
        <w:jc w:val="both"/>
        <w:rPr>
          <w:rFonts w:eastAsiaTheme="minorEastAsia"/>
          <w:color w:val="000000" w:themeColor="text1"/>
          <w:sz w:val="28"/>
          <w:szCs w:val="28"/>
        </w:rPr>
      </w:pPr>
      <w:r w:rsidRPr="7180C077">
        <w:rPr>
          <w:rFonts w:eastAsiaTheme="minorEastAsia"/>
          <w:color w:val="000000" w:themeColor="text1"/>
          <w:sz w:val="28"/>
          <w:szCs w:val="28"/>
        </w:rPr>
        <w:t>Capital (Share &amp; Debentures)</w:t>
      </w:r>
    </w:p>
    <w:p w14:paraId="130F02D8" w14:textId="1565FC9D" w:rsidR="0D353A5F" w:rsidRDefault="0D353A5F" w:rsidP="7180C077">
      <w:pPr>
        <w:pStyle w:val="ListParagraph"/>
        <w:numPr>
          <w:ilvl w:val="0"/>
          <w:numId w:val="1"/>
        </w:numPr>
        <w:jc w:val="both"/>
        <w:rPr>
          <w:rFonts w:eastAsiaTheme="minorEastAsia"/>
          <w:color w:val="000000" w:themeColor="text1"/>
          <w:sz w:val="28"/>
          <w:szCs w:val="28"/>
        </w:rPr>
      </w:pPr>
      <w:r w:rsidRPr="7180C077">
        <w:rPr>
          <w:rFonts w:eastAsiaTheme="minorEastAsia"/>
          <w:color w:val="000000" w:themeColor="text1"/>
          <w:sz w:val="28"/>
          <w:szCs w:val="28"/>
        </w:rPr>
        <w:t>Reserve and funds</w:t>
      </w:r>
    </w:p>
    <w:p w14:paraId="07AF2B3F" w14:textId="49F68EF2" w:rsidR="0D353A5F" w:rsidRDefault="0D353A5F" w:rsidP="7180C077">
      <w:pPr>
        <w:pStyle w:val="ListParagraph"/>
        <w:numPr>
          <w:ilvl w:val="0"/>
          <w:numId w:val="1"/>
        </w:numPr>
        <w:jc w:val="both"/>
        <w:rPr>
          <w:rFonts w:eastAsiaTheme="minorEastAsia"/>
          <w:color w:val="000000" w:themeColor="text1"/>
          <w:sz w:val="28"/>
          <w:szCs w:val="28"/>
        </w:rPr>
      </w:pPr>
      <w:r w:rsidRPr="7180C077">
        <w:rPr>
          <w:rFonts w:eastAsiaTheme="minorEastAsia"/>
          <w:color w:val="000000" w:themeColor="text1"/>
          <w:sz w:val="28"/>
          <w:szCs w:val="28"/>
        </w:rPr>
        <w:t>Loans</w:t>
      </w:r>
    </w:p>
    <w:p w14:paraId="02E9BC8C" w14:textId="79D5BEF5" w:rsidR="0D353A5F" w:rsidRDefault="0D353A5F" w:rsidP="7180C077">
      <w:pPr>
        <w:pStyle w:val="ListParagraph"/>
        <w:numPr>
          <w:ilvl w:val="0"/>
          <w:numId w:val="1"/>
        </w:numPr>
        <w:jc w:val="both"/>
        <w:rPr>
          <w:rFonts w:eastAsiaTheme="minorEastAsia"/>
          <w:color w:val="000000" w:themeColor="text1"/>
          <w:sz w:val="28"/>
          <w:szCs w:val="28"/>
        </w:rPr>
      </w:pPr>
      <w:r w:rsidRPr="7180C077">
        <w:rPr>
          <w:rFonts w:eastAsiaTheme="minorEastAsia"/>
          <w:color w:val="000000" w:themeColor="text1"/>
          <w:sz w:val="28"/>
          <w:szCs w:val="28"/>
        </w:rPr>
        <w:t>Outstanding expenses</w:t>
      </w:r>
    </w:p>
    <w:p w14:paraId="38B61D90" w14:textId="2EAC9021" w:rsidR="0D353A5F" w:rsidRDefault="0D353A5F" w:rsidP="7180C077">
      <w:pPr>
        <w:pStyle w:val="ListParagraph"/>
        <w:numPr>
          <w:ilvl w:val="0"/>
          <w:numId w:val="1"/>
        </w:numPr>
        <w:jc w:val="both"/>
        <w:rPr>
          <w:rFonts w:eastAsiaTheme="minorEastAsia"/>
          <w:color w:val="000000" w:themeColor="text1"/>
          <w:sz w:val="28"/>
          <w:szCs w:val="28"/>
        </w:rPr>
      </w:pPr>
      <w:r w:rsidRPr="7180C077">
        <w:rPr>
          <w:rFonts w:eastAsiaTheme="minorEastAsia"/>
          <w:color w:val="000000" w:themeColor="text1"/>
          <w:sz w:val="28"/>
          <w:szCs w:val="28"/>
        </w:rPr>
        <w:t>Amount received in advance</w:t>
      </w:r>
    </w:p>
    <w:p w14:paraId="31A857B0" w14:textId="3DDBCDDB" w:rsidR="0D353A5F" w:rsidRDefault="0D353A5F" w:rsidP="7180C077">
      <w:pPr>
        <w:pStyle w:val="ListParagraph"/>
        <w:numPr>
          <w:ilvl w:val="0"/>
          <w:numId w:val="1"/>
        </w:numPr>
        <w:jc w:val="both"/>
        <w:rPr>
          <w:rFonts w:eastAsiaTheme="minorEastAsia"/>
          <w:color w:val="000000" w:themeColor="text1"/>
          <w:sz w:val="28"/>
          <w:szCs w:val="28"/>
        </w:rPr>
      </w:pPr>
      <w:r w:rsidRPr="7180C077">
        <w:rPr>
          <w:rFonts w:eastAsiaTheme="minorEastAsia"/>
          <w:color w:val="000000" w:themeColor="text1"/>
          <w:sz w:val="28"/>
          <w:szCs w:val="28"/>
        </w:rPr>
        <w:t>Bills Payables</w:t>
      </w:r>
    </w:p>
    <w:p w14:paraId="65DF9E65" w14:textId="028142F5" w:rsidR="0D353A5F" w:rsidRDefault="0D353A5F" w:rsidP="7180C077">
      <w:pPr>
        <w:pStyle w:val="ListParagraph"/>
        <w:numPr>
          <w:ilvl w:val="0"/>
          <w:numId w:val="1"/>
        </w:numPr>
        <w:jc w:val="both"/>
        <w:rPr>
          <w:rFonts w:eastAsiaTheme="minorEastAsia"/>
          <w:color w:val="000000" w:themeColor="text1"/>
          <w:sz w:val="28"/>
          <w:szCs w:val="28"/>
        </w:rPr>
      </w:pPr>
      <w:r w:rsidRPr="7180C077">
        <w:rPr>
          <w:rFonts w:eastAsiaTheme="minorEastAsia"/>
          <w:color w:val="000000" w:themeColor="text1"/>
          <w:sz w:val="28"/>
          <w:szCs w:val="28"/>
        </w:rPr>
        <w:t>Debentures</w:t>
      </w:r>
    </w:p>
    <w:p w14:paraId="24D5CB5A" w14:textId="4FD7EDD0" w:rsidR="0D353A5F" w:rsidRDefault="0D353A5F" w:rsidP="7180C077">
      <w:pPr>
        <w:pStyle w:val="ListParagraph"/>
        <w:numPr>
          <w:ilvl w:val="0"/>
          <w:numId w:val="1"/>
        </w:numPr>
        <w:jc w:val="both"/>
        <w:rPr>
          <w:rFonts w:eastAsiaTheme="minorEastAsia"/>
          <w:color w:val="000000" w:themeColor="text1"/>
          <w:sz w:val="28"/>
          <w:szCs w:val="28"/>
        </w:rPr>
      </w:pPr>
      <w:r w:rsidRPr="7180C077">
        <w:rPr>
          <w:rFonts w:eastAsiaTheme="minorEastAsia"/>
          <w:color w:val="000000" w:themeColor="text1"/>
          <w:sz w:val="28"/>
          <w:szCs w:val="28"/>
        </w:rPr>
        <w:t>Trade creditors</w:t>
      </w:r>
    </w:p>
    <w:p w14:paraId="02F8E432" w14:textId="2C1DF392" w:rsidR="0D353A5F" w:rsidRDefault="0D353A5F" w:rsidP="7180C077">
      <w:pPr>
        <w:pStyle w:val="ListParagraph"/>
        <w:numPr>
          <w:ilvl w:val="0"/>
          <w:numId w:val="1"/>
        </w:numPr>
        <w:jc w:val="both"/>
        <w:rPr>
          <w:rFonts w:eastAsiaTheme="minorEastAsia"/>
          <w:color w:val="000000" w:themeColor="text1"/>
          <w:sz w:val="28"/>
          <w:szCs w:val="28"/>
        </w:rPr>
      </w:pPr>
      <w:r w:rsidRPr="7180C077">
        <w:rPr>
          <w:rFonts w:eastAsiaTheme="minorEastAsia"/>
          <w:color w:val="000000" w:themeColor="text1"/>
          <w:sz w:val="28"/>
          <w:szCs w:val="28"/>
        </w:rPr>
        <w:t>Contingent Liabilities</w:t>
      </w:r>
    </w:p>
    <w:p w14:paraId="65B39C05" w14:textId="1337CEA2" w:rsidR="7180C077" w:rsidRDefault="7180C077" w:rsidP="7180C077">
      <w:pPr>
        <w:shd w:val="clear" w:color="auto" w:fill="FFFFFF" w:themeFill="background1"/>
        <w:ind w:left="-20" w:right="-20"/>
        <w:jc w:val="both"/>
        <w:rPr>
          <w:rFonts w:eastAsiaTheme="minorEastAsia"/>
          <w:color w:val="000000" w:themeColor="text1"/>
          <w:sz w:val="28"/>
          <w:szCs w:val="28"/>
        </w:rPr>
      </w:pPr>
    </w:p>
    <w:p w14:paraId="710FE547" w14:textId="02E3F1A9" w:rsidR="7180C077" w:rsidRDefault="7180C077" w:rsidP="7180C077">
      <w:pPr>
        <w:jc w:val="both"/>
        <w:rPr>
          <w:rFonts w:eastAsiaTheme="minorEastAsia"/>
          <w:color w:val="000000" w:themeColor="text1"/>
          <w:sz w:val="28"/>
          <w:szCs w:val="28"/>
        </w:rPr>
      </w:pPr>
    </w:p>
    <w:sectPr w:rsidR="7180C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t12W2HdT" int2:invalidationBookmarkName="" int2:hashCode="mgBysgJDCjoSkw" int2:id="R1LV3XK8">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A0AA"/>
    <w:multiLevelType w:val="hybridMultilevel"/>
    <w:tmpl w:val="FFFFFFFF"/>
    <w:lvl w:ilvl="0" w:tplc="EE6C379E">
      <w:start w:val="1"/>
      <w:numFmt w:val="bullet"/>
      <w:lvlText w:val=""/>
      <w:lvlJc w:val="left"/>
      <w:pPr>
        <w:ind w:left="720" w:hanging="360"/>
      </w:pPr>
      <w:rPr>
        <w:rFonts w:ascii="Symbol" w:hAnsi="Symbol" w:hint="default"/>
      </w:rPr>
    </w:lvl>
    <w:lvl w:ilvl="1" w:tplc="F9D4D334">
      <w:start w:val="1"/>
      <w:numFmt w:val="bullet"/>
      <w:lvlText w:val="o"/>
      <w:lvlJc w:val="left"/>
      <w:pPr>
        <w:ind w:left="1440" w:hanging="360"/>
      </w:pPr>
      <w:rPr>
        <w:rFonts w:ascii="Courier New" w:hAnsi="Courier New" w:hint="default"/>
      </w:rPr>
    </w:lvl>
    <w:lvl w:ilvl="2" w:tplc="FC8AF956">
      <w:start w:val="1"/>
      <w:numFmt w:val="bullet"/>
      <w:lvlText w:val=""/>
      <w:lvlJc w:val="left"/>
      <w:pPr>
        <w:ind w:left="2160" w:hanging="360"/>
      </w:pPr>
      <w:rPr>
        <w:rFonts w:ascii="Wingdings" w:hAnsi="Wingdings" w:hint="default"/>
      </w:rPr>
    </w:lvl>
    <w:lvl w:ilvl="3" w:tplc="18FE2E7A">
      <w:start w:val="1"/>
      <w:numFmt w:val="bullet"/>
      <w:lvlText w:val=""/>
      <w:lvlJc w:val="left"/>
      <w:pPr>
        <w:ind w:left="2880" w:hanging="360"/>
      </w:pPr>
      <w:rPr>
        <w:rFonts w:ascii="Symbol" w:hAnsi="Symbol" w:hint="default"/>
      </w:rPr>
    </w:lvl>
    <w:lvl w:ilvl="4" w:tplc="845E957E">
      <w:start w:val="1"/>
      <w:numFmt w:val="bullet"/>
      <w:lvlText w:val="o"/>
      <w:lvlJc w:val="left"/>
      <w:pPr>
        <w:ind w:left="3600" w:hanging="360"/>
      </w:pPr>
      <w:rPr>
        <w:rFonts w:ascii="Courier New" w:hAnsi="Courier New" w:hint="default"/>
      </w:rPr>
    </w:lvl>
    <w:lvl w:ilvl="5" w:tplc="A8E4A314">
      <w:start w:val="1"/>
      <w:numFmt w:val="bullet"/>
      <w:lvlText w:val=""/>
      <w:lvlJc w:val="left"/>
      <w:pPr>
        <w:ind w:left="4320" w:hanging="360"/>
      </w:pPr>
      <w:rPr>
        <w:rFonts w:ascii="Wingdings" w:hAnsi="Wingdings" w:hint="default"/>
      </w:rPr>
    </w:lvl>
    <w:lvl w:ilvl="6" w:tplc="E7CAB372">
      <w:start w:val="1"/>
      <w:numFmt w:val="bullet"/>
      <w:lvlText w:val=""/>
      <w:lvlJc w:val="left"/>
      <w:pPr>
        <w:ind w:left="5040" w:hanging="360"/>
      </w:pPr>
      <w:rPr>
        <w:rFonts w:ascii="Symbol" w:hAnsi="Symbol" w:hint="default"/>
      </w:rPr>
    </w:lvl>
    <w:lvl w:ilvl="7" w:tplc="9DE49AD8">
      <w:start w:val="1"/>
      <w:numFmt w:val="bullet"/>
      <w:lvlText w:val="o"/>
      <w:lvlJc w:val="left"/>
      <w:pPr>
        <w:ind w:left="5760" w:hanging="360"/>
      </w:pPr>
      <w:rPr>
        <w:rFonts w:ascii="Courier New" w:hAnsi="Courier New" w:hint="default"/>
      </w:rPr>
    </w:lvl>
    <w:lvl w:ilvl="8" w:tplc="DBB2B436">
      <w:start w:val="1"/>
      <w:numFmt w:val="bullet"/>
      <w:lvlText w:val=""/>
      <w:lvlJc w:val="left"/>
      <w:pPr>
        <w:ind w:left="6480" w:hanging="360"/>
      </w:pPr>
      <w:rPr>
        <w:rFonts w:ascii="Wingdings" w:hAnsi="Wingdings" w:hint="default"/>
      </w:rPr>
    </w:lvl>
  </w:abstractNum>
  <w:abstractNum w:abstractNumId="1" w15:restartNumberingAfterBreak="0">
    <w:nsid w:val="37D9E33D"/>
    <w:multiLevelType w:val="hybridMultilevel"/>
    <w:tmpl w:val="FFFFFFFF"/>
    <w:lvl w:ilvl="0" w:tplc="2EB8CB1C">
      <w:start w:val="1"/>
      <w:numFmt w:val="decimal"/>
      <w:lvlText w:val="%1."/>
      <w:lvlJc w:val="left"/>
      <w:pPr>
        <w:ind w:left="720" w:hanging="360"/>
      </w:pPr>
    </w:lvl>
    <w:lvl w:ilvl="1" w:tplc="87B80134">
      <w:start w:val="1"/>
      <w:numFmt w:val="lowerLetter"/>
      <w:lvlText w:val="%2."/>
      <w:lvlJc w:val="left"/>
      <w:pPr>
        <w:ind w:left="1440" w:hanging="360"/>
      </w:pPr>
    </w:lvl>
    <w:lvl w:ilvl="2" w:tplc="6BFE83E2">
      <w:start w:val="1"/>
      <w:numFmt w:val="lowerRoman"/>
      <w:lvlText w:val="%3."/>
      <w:lvlJc w:val="right"/>
      <w:pPr>
        <w:ind w:left="2160" w:hanging="180"/>
      </w:pPr>
    </w:lvl>
    <w:lvl w:ilvl="3" w:tplc="0B588BC6">
      <w:start w:val="1"/>
      <w:numFmt w:val="decimal"/>
      <w:lvlText w:val="%4."/>
      <w:lvlJc w:val="left"/>
      <w:pPr>
        <w:ind w:left="2880" w:hanging="360"/>
      </w:pPr>
    </w:lvl>
    <w:lvl w:ilvl="4" w:tplc="AF3035E8">
      <w:start w:val="1"/>
      <w:numFmt w:val="lowerLetter"/>
      <w:lvlText w:val="%5."/>
      <w:lvlJc w:val="left"/>
      <w:pPr>
        <w:ind w:left="3600" w:hanging="360"/>
      </w:pPr>
    </w:lvl>
    <w:lvl w:ilvl="5" w:tplc="65340520">
      <w:start w:val="1"/>
      <w:numFmt w:val="lowerRoman"/>
      <w:lvlText w:val="%6."/>
      <w:lvlJc w:val="right"/>
      <w:pPr>
        <w:ind w:left="4320" w:hanging="180"/>
      </w:pPr>
    </w:lvl>
    <w:lvl w:ilvl="6" w:tplc="EEB42566">
      <w:start w:val="1"/>
      <w:numFmt w:val="decimal"/>
      <w:lvlText w:val="%7."/>
      <w:lvlJc w:val="left"/>
      <w:pPr>
        <w:ind w:left="5040" w:hanging="360"/>
      </w:pPr>
    </w:lvl>
    <w:lvl w:ilvl="7" w:tplc="1BFCECD0">
      <w:start w:val="1"/>
      <w:numFmt w:val="lowerLetter"/>
      <w:lvlText w:val="%8."/>
      <w:lvlJc w:val="left"/>
      <w:pPr>
        <w:ind w:left="5760" w:hanging="360"/>
      </w:pPr>
    </w:lvl>
    <w:lvl w:ilvl="8" w:tplc="67BC1574">
      <w:start w:val="1"/>
      <w:numFmt w:val="lowerRoman"/>
      <w:lvlText w:val="%9."/>
      <w:lvlJc w:val="right"/>
      <w:pPr>
        <w:ind w:left="6480" w:hanging="180"/>
      </w:pPr>
    </w:lvl>
  </w:abstractNum>
  <w:abstractNum w:abstractNumId="2" w15:restartNumberingAfterBreak="0">
    <w:nsid w:val="583D2E6A"/>
    <w:multiLevelType w:val="hybridMultilevel"/>
    <w:tmpl w:val="FFFFFFFF"/>
    <w:lvl w:ilvl="0" w:tplc="6B7E2826">
      <w:start w:val="1"/>
      <w:numFmt w:val="bullet"/>
      <w:lvlText w:val=""/>
      <w:lvlJc w:val="left"/>
      <w:pPr>
        <w:ind w:left="720" w:hanging="360"/>
      </w:pPr>
      <w:rPr>
        <w:rFonts w:ascii="Symbol" w:hAnsi="Symbol" w:hint="default"/>
      </w:rPr>
    </w:lvl>
    <w:lvl w:ilvl="1" w:tplc="C62E8138">
      <w:start w:val="1"/>
      <w:numFmt w:val="bullet"/>
      <w:lvlText w:val="o"/>
      <w:lvlJc w:val="left"/>
      <w:pPr>
        <w:ind w:left="1440" w:hanging="360"/>
      </w:pPr>
      <w:rPr>
        <w:rFonts w:ascii="Courier New" w:hAnsi="Courier New" w:hint="default"/>
      </w:rPr>
    </w:lvl>
    <w:lvl w:ilvl="2" w:tplc="CCD222CC">
      <w:start w:val="1"/>
      <w:numFmt w:val="bullet"/>
      <w:lvlText w:val=""/>
      <w:lvlJc w:val="left"/>
      <w:pPr>
        <w:ind w:left="2160" w:hanging="360"/>
      </w:pPr>
      <w:rPr>
        <w:rFonts w:ascii="Wingdings" w:hAnsi="Wingdings" w:hint="default"/>
      </w:rPr>
    </w:lvl>
    <w:lvl w:ilvl="3" w:tplc="74788782">
      <w:start w:val="1"/>
      <w:numFmt w:val="bullet"/>
      <w:lvlText w:val=""/>
      <w:lvlJc w:val="left"/>
      <w:pPr>
        <w:ind w:left="2880" w:hanging="360"/>
      </w:pPr>
      <w:rPr>
        <w:rFonts w:ascii="Symbol" w:hAnsi="Symbol" w:hint="default"/>
      </w:rPr>
    </w:lvl>
    <w:lvl w:ilvl="4" w:tplc="24DC5A34">
      <w:start w:val="1"/>
      <w:numFmt w:val="bullet"/>
      <w:lvlText w:val="o"/>
      <w:lvlJc w:val="left"/>
      <w:pPr>
        <w:ind w:left="3600" w:hanging="360"/>
      </w:pPr>
      <w:rPr>
        <w:rFonts w:ascii="Courier New" w:hAnsi="Courier New" w:hint="default"/>
      </w:rPr>
    </w:lvl>
    <w:lvl w:ilvl="5" w:tplc="F63AD686">
      <w:start w:val="1"/>
      <w:numFmt w:val="bullet"/>
      <w:lvlText w:val=""/>
      <w:lvlJc w:val="left"/>
      <w:pPr>
        <w:ind w:left="4320" w:hanging="360"/>
      </w:pPr>
      <w:rPr>
        <w:rFonts w:ascii="Wingdings" w:hAnsi="Wingdings" w:hint="default"/>
      </w:rPr>
    </w:lvl>
    <w:lvl w:ilvl="6" w:tplc="930CAB6C">
      <w:start w:val="1"/>
      <w:numFmt w:val="bullet"/>
      <w:lvlText w:val=""/>
      <w:lvlJc w:val="left"/>
      <w:pPr>
        <w:ind w:left="5040" w:hanging="360"/>
      </w:pPr>
      <w:rPr>
        <w:rFonts w:ascii="Symbol" w:hAnsi="Symbol" w:hint="default"/>
      </w:rPr>
    </w:lvl>
    <w:lvl w:ilvl="7" w:tplc="F4A85470">
      <w:start w:val="1"/>
      <w:numFmt w:val="bullet"/>
      <w:lvlText w:val="o"/>
      <w:lvlJc w:val="left"/>
      <w:pPr>
        <w:ind w:left="5760" w:hanging="360"/>
      </w:pPr>
      <w:rPr>
        <w:rFonts w:ascii="Courier New" w:hAnsi="Courier New" w:hint="default"/>
      </w:rPr>
    </w:lvl>
    <w:lvl w:ilvl="8" w:tplc="9EB8A2DE">
      <w:start w:val="1"/>
      <w:numFmt w:val="bullet"/>
      <w:lvlText w:val=""/>
      <w:lvlJc w:val="left"/>
      <w:pPr>
        <w:ind w:left="6480" w:hanging="360"/>
      </w:pPr>
      <w:rPr>
        <w:rFonts w:ascii="Wingdings" w:hAnsi="Wingdings" w:hint="default"/>
      </w:rPr>
    </w:lvl>
  </w:abstractNum>
  <w:abstractNum w:abstractNumId="3" w15:restartNumberingAfterBreak="0">
    <w:nsid w:val="6E85503E"/>
    <w:multiLevelType w:val="hybridMultilevel"/>
    <w:tmpl w:val="FFFFFFFF"/>
    <w:lvl w:ilvl="0" w:tplc="6AACCDEC">
      <w:start w:val="1"/>
      <w:numFmt w:val="bullet"/>
      <w:lvlText w:val=""/>
      <w:lvlJc w:val="left"/>
      <w:pPr>
        <w:ind w:left="720" w:hanging="360"/>
      </w:pPr>
      <w:rPr>
        <w:rFonts w:ascii="Symbol" w:hAnsi="Symbol" w:hint="default"/>
      </w:rPr>
    </w:lvl>
    <w:lvl w:ilvl="1" w:tplc="8772AC9A">
      <w:start w:val="1"/>
      <w:numFmt w:val="bullet"/>
      <w:lvlText w:val="o"/>
      <w:lvlJc w:val="left"/>
      <w:pPr>
        <w:ind w:left="1440" w:hanging="360"/>
      </w:pPr>
      <w:rPr>
        <w:rFonts w:ascii="Courier New" w:hAnsi="Courier New" w:hint="default"/>
      </w:rPr>
    </w:lvl>
    <w:lvl w:ilvl="2" w:tplc="284E7AB8">
      <w:start w:val="1"/>
      <w:numFmt w:val="bullet"/>
      <w:lvlText w:val=""/>
      <w:lvlJc w:val="left"/>
      <w:pPr>
        <w:ind w:left="2160" w:hanging="360"/>
      </w:pPr>
      <w:rPr>
        <w:rFonts w:ascii="Wingdings" w:hAnsi="Wingdings" w:hint="default"/>
      </w:rPr>
    </w:lvl>
    <w:lvl w:ilvl="3" w:tplc="4A643D28">
      <w:start w:val="1"/>
      <w:numFmt w:val="bullet"/>
      <w:lvlText w:val=""/>
      <w:lvlJc w:val="left"/>
      <w:pPr>
        <w:ind w:left="2880" w:hanging="360"/>
      </w:pPr>
      <w:rPr>
        <w:rFonts w:ascii="Symbol" w:hAnsi="Symbol" w:hint="default"/>
      </w:rPr>
    </w:lvl>
    <w:lvl w:ilvl="4" w:tplc="8BD2770E">
      <w:start w:val="1"/>
      <w:numFmt w:val="bullet"/>
      <w:lvlText w:val="o"/>
      <w:lvlJc w:val="left"/>
      <w:pPr>
        <w:ind w:left="3600" w:hanging="360"/>
      </w:pPr>
      <w:rPr>
        <w:rFonts w:ascii="Courier New" w:hAnsi="Courier New" w:hint="default"/>
      </w:rPr>
    </w:lvl>
    <w:lvl w:ilvl="5" w:tplc="B044AAE8">
      <w:start w:val="1"/>
      <w:numFmt w:val="bullet"/>
      <w:lvlText w:val=""/>
      <w:lvlJc w:val="left"/>
      <w:pPr>
        <w:ind w:left="4320" w:hanging="360"/>
      </w:pPr>
      <w:rPr>
        <w:rFonts w:ascii="Wingdings" w:hAnsi="Wingdings" w:hint="default"/>
      </w:rPr>
    </w:lvl>
    <w:lvl w:ilvl="6" w:tplc="36B8B548">
      <w:start w:val="1"/>
      <w:numFmt w:val="bullet"/>
      <w:lvlText w:val=""/>
      <w:lvlJc w:val="left"/>
      <w:pPr>
        <w:ind w:left="5040" w:hanging="360"/>
      </w:pPr>
      <w:rPr>
        <w:rFonts w:ascii="Symbol" w:hAnsi="Symbol" w:hint="default"/>
      </w:rPr>
    </w:lvl>
    <w:lvl w:ilvl="7" w:tplc="3D2638DC">
      <w:start w:val="1"/>
      <w:numFmt w:val="bullet"/>
      <w:lvlText w:val="o"/>
      <w:lvlJc w:val="left"/>
      <w:pPr>
        <w:ind w:left="5760" w:hanging="360"/>
      </w:pPr>
      <w:rPr>
        <w:rFonts w:ascii="Courier New" w:hAnsi="Courier New" w:hint="default"/>
      </w:rPr>
    </w:lvl>
    <w:lvl w:ilvl="8" w:tplc="BFF6EEDC">
      <w:start w:val="1"/>
      <w:numFmt w:val="bullet"/>
      <w:lvlText w:val=""/>
      <w:lvlJc w:val="left"/>
      <w:pPr>
        <w:ind w:left="6480" w:hanging="360"/>
      </w:pPr>
      <w:rPr>
        <w:rFonts w:ascii="Wingdings" w:hAnsi="Wingdings" w:hint="default"/>
      </w:rPr>
    </w:lvl>
  </w:abstractNum>
  <w:abstractNum w:abstractNumId="4" w15:restartNumberingAfterBreak="0">
    <w:nsid w:val="6E9DBC2D"/>
    <w:multiLevelType w:val="hybridMultilevel"/>
    <w:tmpl w:val="FFFFFFFF"/>
    <w:lvl w:ilvl="0" w:tplc="4418999E">
      <w:start w:val="1"/>
      <w:numFmt w:val="bullet"/>
      <w:lvlText w:val=""/>
      <w:lvlJc w:val="left"/>
      <w:pPr>
        <w:ind w:left="720" w:hanging="360"/>
      </w:pPr>
      <w:rPr>
        <w:rFonts w:ascii="Symbol" w:hAnsi="Symbol" w:hint="default"/>
      </w:rPr>
    </w:lvl>
    <w:lvl w:ilvl="1" w:tplc="BD3AF8B0">
      <w:start w:val="1"/>
      <w:numFmt w:val="bullet"/>
      <w:lvlText w:val="o"/>
      <w:lvlJc w:val="left"/>
      <w:pPr>
        <w:ind w:left="1440" w:hanging="360"/>
      </w:pPr>
      <w:rPr>
        <w:rFonts w:ascii="Courier New" w:hAnsi="Courier New" w:hint="default"/>
      </w:rPr>
    </w:lvl>
    <w:lvl w:ilvl="2" w:tplc="FF089FB8">
      <w:start w:val="1"/>
      <w:numFmt w:val="bullet"/>
      <w:lvlText w:val=""/>
      <w:lvlJc w:val="left"/>
      <w:pPr>
        <w:ind w:left="2160" w:hanging="360"/>
      </w:pPr>
      <w:rPr>
        <w:rFonts w:ascii="Wingdings" w:hAnsi="Wingdings" w:hint="default"/>
      </w:rPr>
    </w:lvl>
    <w:lvl w:ilvl="3" w:tplc="DA4E9B62">
      <w:start w:val="1"/>
      <w:numFmt w:val="bullet"/>
      <w:lvlText w:val=""/>
      <w:lvlJc w:val="left"/>
      <w:pPr>
        <w:ind w:left="2880" w:hanging="360"/>
      </w:pPr>
      <w:rPr>
        <w:rFonts w:ascii="Symbol" w:hAnsi="Symbol" w:hint="default"/>
      </w:rPr>
    </w:lvl>
    <w:lvl w:ilvl="4" w:tplc="692EAB32">
      <w:start w:val="1"/>
      <w:numFmt w:val="bullet"/>
      <w:lvlText w:val="o"/>
      <w:lvlJc w:val="left"/>
      <w:pPr>
        <w:ind w:left="3600" w:hanging="360"/>
      </w:pPr>
      <w:rPr>
        <w:rFonts w:ascii="Courier New" w:hAnsi="Courier New" w:hint="default"/>
      </w:rPr>
    </w:lvl>
    <w:lvl w:ilvl="5" w:tplc="2E4C938E">
      <w:start w:val="1"/>
      <w:numFmt w:val="bullet"/>
      <w:lvlText w:val=""/>
      <w:lvlJc w:val="left"/>
      <w:pPr>
        <w:ind w:left="4320" w:hanging="360"/>
      </w:pPr>
      <w:rPr>
        <w:rFonts w:ascii="Wingdings" w:hAnsi="Wingdings" w:hint="default"/>
      </w:rPr>
    </w:lvl>
    <w:lvl w:ilvl="6" w:tplc="34680832">
      <w:start w:val="1"/>
      <w:numFmt w:val="bullet"/>
      <w:lvlText w:val=""/>
      <w:lvlJc w:val="left"/>
      <w:pPr>
        <w:ind w:left="5040" w:hanging="360"/>
      </w:pPr>
      <w:rPr>
        <w:rFonts w:ascii="Symbol" w:hAnsi="Symbol" w:hint="default"/>
      </w:rPr>
    </w:lvl>
    <w:lvl w:ilvl="7" w:tplc="C7FCBFA4">
      <w:start w:val="1"/>
      <w:numFmt w:val="bullet"/>
      <w:lvlText w:val="o"/>
      <w:lvlJc w:val="left"/>
      <w:pPr>
        <w:ind w:left="5760" w:hanging="360"/>
      </w:pPr>
      <w:rPr>
        <w:rFonts w:ascii="Courier New" w:hAnsi="Courier New" w:hint="default"/>
      </w:rPr>
    </w:lvl>
    <w:lvl w:ilvl="8" w:tplc="73BC7992">
      <w:start w:val="1"/>
      <w:numFmt w:val="bullet"/>
      <w:lvlText w:val=""/>
      <w:lvlJc w:val="left"/>
      <w:pPr>
        <w:ind w:left="6480" w:hanging="360"/>
      </w:pPr>
      <w:rPr>
        <w:rFonts w:ascii="Wingdings" w:hAnsi="Wingdings" w:hint="default"/>
      </w:rPr>
    </w:lvl>
  </w:abstractNum>
  <w:abstractNum w:abstractNumId="5" w15:restartNumberingAfterBreak="0">
    <w:nsid w:val="7DE6870E"/>
    <w:multiLevelType w:val="hybridMultilevel"/>
    <w:tmpl w:val="FFFFFFFF"/>
    <w:lvl w:ilvl="0" w:tplc="197AD008">
      <w:start w:val="1"/>
      <w:numFmt w:val="bullet"/>
      <w:lvlText w:val=""/>
      <w:lvlJc w:val="left"/>
      <w:pPr>
        <w:ind w:left="720" w:hanging="360"/>
      </w:pPr>
      <w:rPr>
        <w:rFonts w:ascii="Symbol" w:hAnsi="Symbol" w:hint="default"/>
      </w:rPr>
    </w:lvl>
    <w:lvl w:ilvl="1" w:tplc="3A6000F4">
      <w:start w:val="1"/>
      <w:numFmt w:val="bullet"/>
      <w:lvlText w:val="o"/>
      <w:lvlJc w:val="left"/>
      <w:pPr>
        <w:ind w:left="1440" w:hanging="360"/>
      </w:pPr>
      <w:rPr>
        <w:rFonts w:ascii="Courier New" w:hAnsi="Courier New" w:hint="default"/>
      </w:rPr>
    </w:lvl>
    <w:lvl w:ilvl="2" w:tplc="D2500542">
      <w:start w:val="1"/>
      <w:numFmt w:val="bullet"/>
      <w:lvlText w:val=""/>
      <w:lvlJc w:val="left"/>
      <w:pPr>
        <w:ind w:left="2160" w:hanging="360"/>
      </w:pPr>
      <w:rPr>
        <w:rFonts w:ascii="Wingdings" w:hAnsi="Wingdings" w:hint="default"/>
      </w:rPr>
    </w:lvl>
    <w:lvl w:ilvl="3" w:tplc="360CE42C">
      <w:start w:val="1"/>
      <w:numFmt w:val="bullet"/>
      <w:lvlText w:val=""/>
      <w:lvlJc w:val="left"/>
      <w:pPr>
        <w:ind w:left="2880" w:hanging="360"/>
      </w:pPr>
      <w:rPr>
        <w:rFonts w:ascii="Symbol" w:hAnsi="Symbol" w:hint="default"/>
      </w:rPr>
    </w:lvl>
    <w:lvl w:ilvl="4" w:tplc="23A00AB0">
      <w:start w:val="1"/>
      <w:numFmt w:val="bullet"/>
      <w:lvlText w:val="o"/>
      <w:lvlJc w:val="left"/>
      <w:pPr>
        <w:ind w:left="3600" w:hanging="360"/>
      </w:pPr>
      <w:rPr>
        <w:rFonts w:ascii="Courier New" w:hAnsi="Courier New" w:hint="default"/>
      </w:rPr>
    </w:lvl>
    <w:lvl w:ilvl="5" w:tplc="6EA40042">
      <w:start w:val="1"/>
      <w:numFmt w:val="bullet"/>
      <w:lvlText w:val=""/>
      <w:lvlJc w:val="left"/>
      <w:pPr>
        <w:ind w:left="4320" w:hanging="360"/>
      </w:pPr>
      <w:rPr>
        <w:rFonts w:ascii="Wingdings" w:hAnsi="Wingdings" w:hint="default"/>
      </w:rPr>
    </w:lvl>
    <w:lvl w:ilvl="6" w:tplc="4490D140">
      <w:start w:val="1"/>
      <w:numFmt w:val="bullet"/>
      <w:lvlText w:val=""/>
      <w:lvlJc w:val="left"/>
      <w:pPr>
        <w:ind w:left="5040" w:hanging="360"/>
      </w:pPr>
      <w:rPr>
        <w:rFonts w:ascii="Symbol" w:hAnsi="Symbol" w:hint="default"/>
      </w:rPr>
    </w:lvl>
    <w:lvl w:ilvl="7" w:tplc="004E15C6">
      <w:start w:val="1"/>
      <w:numFmt w:val="bullet"/>
      <w:lvlText w:val="o"/>
      <w:lvlJc w:val="left"/>
      <w:pPr>
        <w:ind w:left="5760" w:hanging="360"/>
      </w:pPr>
      <w:rPr>
        <w:rFonts w:ascii="Courier New" w:hAnsi="Courier New" w:hint="default"/>
      </w:rPr>
    </w:lvl>
    <w:lvl w:ilvl="8" w:tplc="C512DF06">
      <w:start w:val="1"/>
      <w:numFmt w:val="bullet"/>
      <w:lvlText w:val=""/>
      <w:lvlJc w:val="left"/>
      <w:pPr>
        <w:ind w:left="6480" w:hanging="360"/>
      </w:pPr>
      <w:rPr>
        <w:rFonts w:ascii="Wingdings" w:hAnsi="Wingdings" w:hint="default"/>
      </w:rPr>
    </w:lvl>
  </w:abstractNum>
  <w:num w:numId="1" w16cid:durableId="1135022936">
    <w:abstractNumId w:val="2"/>
  </w:num>
  <w:num w:numId="2" w16cid:durableId="2051297921">
    <w:abstractNumId w:val="0"/>
  </w:num>
  <w:num w:numId="3" w16cid:durableId="1833907751">
    <w:abstractNumId w:val="1"/>
  </w:num>
  <w:num w:numId="4" w16cid:durableId="1520001265">
    <w:abstractNumId w:val="3"/>
  </w:num>
  <w:num w:numId="5" w16cid:durableId="1720398234">
    <w:abstractNumId w:val="5"/>
  </w:num>
  <w:num w:numId="6" w16cid:durableId="1871915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DDDFA3"/>
    <w:rsid w:val="00030167"/>
    <w:rsid w:val="00F24AEF"/>
    <w:rsid w:val="02786220"/>
    <w:rsid w:val="02CD3CC5"/>
    <w:rsid w:val="033AA229"/>
    <w:rsid w:val="04247A72"/>
    <w:rsid w:val="05C04AD3"/>
    <w:rsid w:val="061552D5"/>
    <w:rsid w:val="070BD84F"/>
    <w:rsid w:val="07B12336"/>
    <w:rsid w:val="0936A4B1"/>
    <w:rsid w:val="09EFA630"/>
    <w:rsid w:val="0AC0B50C"/>
    <w:rsid w:val="0BE92E4E"/>
    <w:rsid w:val="0C9633D7"/>
    <w:rsid w:val="0CEA451E"/>
    <w:rsid w:val="0D353A5F"/>
    <w:rsid w:val="0DA325A6"/>
    <w:rsid w:val="0DED286A"/>
    <w:rsid w:val="0E2D7718"/>
    <w:rsid w:val="0F8C42F6"/>
    <w:rsid w:val="0FF614F2"/>
    <w:rsid w:val="11281357"/>
    <w:rsid w:val="1178B5BD"/>
    <w:rsid w:val="16460831"/>
    <w:rsid w:val="169C113F"/>
    <w:rsid w:val="17458114"/>
    <w:rsid w:val="19F5C665"/>
    <w:rsid w:val="1B9196C6"/>
    <w:rsid w:val="1EC93788"/>
    <w:rsid w:val="1FF2F75B"/>
    <w:rsid w:val="204DC10F"/>
    <w:rsid w:val="206507E9"/>
    <w:rsid w:val="20E5A03F"/>
    <w:rsid w:val="219D146E"/>
    <w:rsid w:val="22902141"/>
    <w:rsid w:val="22D321FC"/>
    <w:rsid w:val="237663DE"/>
    <w:rsid w:val="239CA8AB"/>
    <w:rsid w:val="24C5FBC5"/>
    <w:rsid w:val="25885224"/>
    <w:rsid w:val="25C7C203"/>
    <w:rsid w:val="25DDDFA3"/>
    <w:rsid w:val="26D4496D"/>
    <w:rsid w:val="28FF62C5"/>
    <w:rsid w:val="2A3266FF"/>
    <w:rsid w:val="2A9B3326"/>
    <w:rsid w:val="2BF58FD7"/>
    <w:rsid w:val="2D0ABE5C"/>
    <w:rsid w:val="2D4B7877"/>
    <w:rsid w:val="2F2F346A"/>
    <w:rsid w:val="2F7D78AA"/>
    <w:rsid w:val="318E0003"/>
    <w:rsid w:val="31C5B842"/>
    <w:rsid w:val="320353DF"/>
    <w:rsid w:val="321EE99A"/>
    <w:rsid w:val="3266D52C"/>
    <w:rsid w:val="3501621C"/>
    <w:rsid w:val="35E988CA"/>
    <w:rsid w:val="366C0D52"/>
    <w:rsid w:val="37DE8275"/>
    <w:rsid w:val="392BE2D4"/>
    <w:rsid w:val="3A315092"/>
    <w:rsid w:val="3BC3AF5F"/>
    <w:rsid w:val="3BCD20F3"/>
    <w:rsid w:val="3E115E83"/>
    <w:rsid w:val="3FD33BFA"/>
    <w:rsid w:val="4124A66C"/>
    <w:rsid w:val="41D580FF"/>
    <w:rsid w:val="4256E184"/>
    <w:rsid w:val="42A2D561"/>
    <w:rsid w:val="44A878B1"/>
    <w:rsid w:val="453EBB70"/>
    <w:rsid w:val="464FECA0"/>
    <w:rsid w:val="4690DCF7"/>
    <w:rsid w:val="4A30577D"/>
    <w:rsid w:val="4AB3375D"/>
    <w:rsid w:val="4B497D14"/>
    <w:rsid w:val="4B88ECF3"/>
    <w:rsid w:val="4BA4A3AC"/>
    <w:rsid w:val="4BA66D2A"/>
    <w:rsid w:val="4C2CC724"/>
    <w:rsid w:val="4CD2C263"/>
    <w:rsid w:val="50B133B7"/>
    <w:rsid w:val="51F82E77"/>
    <w:rsid w:val="5255DDA0"/>
    <w:rsid w:val="52FF86F7"/>
    <w:rsid w:val="5325CBC4"/>
    <w:rsid w:val="5356F7EE"/>
    <w:rsid w:val="540F7622"/>
    <w:rsid w:val="54A69DE2"/>
    <w:rsid w:val="54F05F5A"/>
    <w:rsid w:val="565D6C86"/>
    <w:rsid w:val="56E91FD1"/>
    <w:rsid w:val="59F3D4CB"/>
    <w:rsid w:val="59FAEF2A"/>
    <w:rsid w:val="5A28AE19"/>
    <w:rsid w:val="5ABA55F7"/>
    <w:rsid w:val="5C43B1F9"/>
    <w:rsid w:val="5DDF825A"/>
    <w:rsid w:val="5EFC1F3C"/>
    <w:rsid w:val="5F069BC3"/>
    <w:rsid w:val="5F3EF2FD"/>
    <w:rsid w:val="5F965C14"/>
    <w:rsid w:val="606CD4D5"/>
    <w:rsid w:val="610CD315"/>
    <w:rsid w:val="6117231C"/>
    <w:rsid w:val="6248D025"/>
    <w:rsid w:val="62743909"/>
    <w:rsid w:val="6682D2E9"/>
    <w:rsid w:val="66BD1D61"/>
    <w:rsid w:val="680F7241"/>
    <w:rsid w:val="68E9FB47"/>
    <w:rsid w:val="6A6E144C"/>
    <w:rsid w:val="6CAD4F54"/>
    <w:rsid w:val="6D97279D"/>
    <w:rsid w:val="6FE2F2F2"/>
    <w:rsid w:val="6FECDD9C"/>
    <w:rsid w:val="6FEE5488"/>
    <w:rsid w:val="70054648"/>
    <w:rsid w:val="70267284"/>
    <w:rsid w:val="702B0A5C"/>
    <w:rsid w:val="706A235C"/>
    <w:rsid w:val="70F27229"/>
    <w:rsid w:val="7180C077"/>
    <w:rsid w:val="7306FE27"/>
    <w:rsid w:val="739E81C2"/>
    <w:rsid w:val="761A7200"/>
    <w:rsid w:val="763E9EE9"/>
    <w:rsid w:val="77AEBF60"/>
    <w:rsid w:val="7A88473D"/>
    <w:rsid w:val="7AD2A02D"/>
    <w:rsid w:val="7B2F9043"/>
    <w:rsid w:val="7C6E708E"/>
    <w:rsid w:val="7CCB60A4"/>
    <w:rsid w:val="7D8080B6"/>
    <w:rsid w:val="7E0A40EF"/>
    <w:rsid w:val="7E673105"/>
    <w:rsid w:val="7FA40D7F"/>
    <w:rsid w:val="7FA6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DFA3"/>
  <w15:chartTrackingRefBased/>
  <w15:docId w15:val="{12BD48DE-116D-4F17-81A7-EA4B64FF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ols.com/articles/internal-control.html" TargetMode="External" /><Relationship Id="rId13" Type="http://schemas.openxmlformats.org/officeDocument/2006/relationships/hyperlink" Target="https://www.accountingtools.com/articles/internal-audit" TargetMode="External" /><Relationship Id="rId18" Type="http://schemas.openxmlformats.org/officeDocument/2006/relationships/hyperlink" Target="https://www.wallstreetmojo.com/audit-plan/" TargetMode="External" /><Relationship Id="rId3" Type="http://schemas.openxmlformats.org/officeDocument/2006/relationships/settings" Target="settings.xml" /><Relationship Id="rId21" Type="http://schemas.openxmlformats.org/officeDocument/2006/relationships/hyperlink" Target="https://www.wallstreetmojo.com/financial-statements/" TargetMode="External" /><Relationship Id="rId7" Type="http://schemas.openxmlformats.org/officeDocument/2006/relationships/hyperlink" Target="https://www.accountingtools.com/articles/effectiveness" TargetMode="External" /><Relationship Id="rId12" Type="http://schemas.openxmlformats.org/officeDocument/2006/relationships/hyperlink" Target="https://www.accountingtools.com/articles/what-is-separation-of-duties.html" TargetMode="External" /><Relationship Id="rId17" Type="http://schemas.openxmlformats.org/officeDocument/2006/relationships/hyperlink" Target="https://www.wallstreetmojo.com/financial-modeling-and-valuation/" TargetMode="External" /><Relationship Id="rId25" Type="http://schemas.microsoft.com/office/2020/10/relationships/intelligence" Target="intelligence2.xml" /><Relationship Id="rId2" Type="http://schemas.openxmlformats.org/officeDocument/2006/relationships/styles" Target="styles.xml" /><Relationship Id="rId16" Type="http://schemas.openxmlformats.org/officeDocument/2006/relationships/hyperlink" Target="https://www.wallstreetmojo.com/reasonable-assurance/" TargetMode="External" /><Relationship Id="rId20" Type="http://schemas.openxmlformats.org/officeDocument/2006/relationships/hyperlink" Target="https://www.wallstreetmojo.com/substantive-procedure/" TargetMode="External" /><Relationship Id="rId1" Type="http://schemas.openxmlformats.org/officeDocument/2006/relationships/numbering" Target="numbering.xml" /><Relationship Id="rId6" Type="http://schemas.openxmlformats.org/officeDocument/2006/relationships/hyperlink" Target="https://www.investopedia.com/terms/d/detective-control.asp" TargetMode="External" /><Relationship Id="rId11" Type="http://schemas.openxmlformats.org/officeDocument/2006/relationships/hyperlink" Target="https://www.accountingtools.com/articles/audit-procedures.html" TargetMode="External" /><Relationship Id="rId24" Type="http://schemas.openxmlformats.org/officeDocument/2006/relationships/theme" Target="theme/theme1.xml" /><Relationship Id="rId5" Type="http://schemas.openxmlformats.org/officeDocument/2006/relationships/hyperlink" Target="https://www.accountinghub-online.com/five-components-of-internal-control/" TargetMode="External" /><Relationship Id="rId15" Type="http://schemas.openxmlformats.org/officeDocument/2006/relationships/hyperlink" Target="https://sensiba.com/resources/insights/how-to-prepare-for-year-end-physical-inventory-counts/" TargetMode="External" /><Relationship Id="rId23" Type="http://schemas.openxmlformats.org/officeDocument/2006/relationships/fontTable" Target="fontTable.xml" /><Relationship Id="rId10" Type="http://schemas.openxmlformats.org/officeDocument/2006/relationships/hyperlink" Target="https://www.accountingtools.com/articles/financial-statements" TargetMode="External" /><Relationship Id="rId19" Type="http://schemas.openxmlformats.org/officeDocument/2006/relationships/hyperlink" Target="https://www.wallstreetmojo.com/audit-evidence/" TargetMode="External" /><Relationship Id="rId4" Type="http://schemas.openxmlformats.org/officeDocument/2006/relationships/webSettings" Target="webSettings.xml" /><Relationship Id="rId9" Type="http://schemas.openxmlformats.org/officeDocument/2006/relationships/hyperlink" Target="https://www.accountingtools.com/articles/auditor" TargetMode="External" /><Relationship Id="rId14" Type="http://schemas.openxmlformats.org/officeDocument/2006/relationships/hyperlink" Target="https://www.fbi.gov/scams-and-safety/common-scams-and-crimes/business-fraud" TargetMode="External" /><Relationship Id="rId22" Type="http://schemas.openxmlformats.org/officeDocument/2006/relationships/hyperlink" Target="https://www.wallstreetmojo.com/financial-inform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2891</Words>
  <Characters>16482</Characters>
  <Application>Microsoft Office Word</Application>
  <DocSecurity>0</DocSecurity>
  <Lines>137</Lines>
  <Paragraphs>38</Paragraphs>
  <ScaleCrop>false</ScaleCrop>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SHUGANI</dc:creator>
  <cp:keywords/>
  <dc:description/>
  <cp:lastModifiedBy>Sonali Shugani</cp:lastModifiedBy>
  <cp:revision>2</cp:revision>
  <dcterms:created xsi:type="dcterms:W3CDTF">2024-02-23T05:51:00Z</dcterms:created>
  <dcterms:modified xsi:type="dcterms:W3CDTF">2024-03-02T07:41:00Z</dcterms:modified>
</cp:coreProperties>
</file>